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9BA8" w14:textId="77777777" w:rsidR="00DB6C9E" w:rsidRDefault="00DB6C9E" w:rsidP="008C717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0DA228" w14:textId="245AC4D8" w:rsidR="00013350" w:rsidRPr="00853583" w:rsidRDefault="00013350" w:rsidP="00013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81897EF" w14:textId="019DD7B2" w:rsidR="00DB6C9E" w:rsidRDefault="00232C68" w:rsidP="00232C68">
      <w:pPr>
        <w:spacing w:after="0"/>
        <w:ind w:left="6384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2C68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1289A42A" w14:textId="77777777" w:rsidR="00DB6C9E" w:rsidRDefault="00DB6C9E" w:rsidP="008C717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56B87CB" w14:textId="77777777" w:rsidR="00DB6C9E" w:rsidRDefault="00DB6C9E" w:rsidP="008C717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455ADA" w14:textId="77777777" w:rsidR="00DB6C9E" w:rsidRDefault="00DB6C9E" w:rsidP="008C717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9C9250" w14:textId="77777777" w:rsidR="00EF535E" w:rsidRDefault="00EF535E" w:rsidP="00EF5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6EA5A7A7" w14:textId="77777777" w:rsidR="00EF535E" w:rsidRDefault="00EF535E" w:rsidP="00EF5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641DB265" w14:textId="77777777" w:rsidR="00EF535E" w:rsidRDefault="00EF535E" w:rsidP="00EF5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6695AA02" w14:textId="737F6948" w:rsidR="00DB6C9E" w:rsidRDefault="00EF535E" w:rsidP="00EF5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4E44BBEE" w14:textId="77777777" w:rsidR="00DB6C9E" w:rsidRDefault="00DB6C9E" w:rsidP="00B112C1">
      <w:pPr>
        <w:tabs>
          <w:tab w:val="left" w:pos="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A660A" w14:textId="77777777" w:rsidR="00DB6C9E" w:rsidRPr="00D06538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376954A8" w14:textId="77777777" w:rsidR="00B112C1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и рекомендации по</w:t>
      </w:r>
      <w:r w:rsidR="00B1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результатами</w:t>
      </w:r>
    </w:p>
    <w:p w14:paraId="64595989" w14:textId="5EE1736B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диагностики мотивации</w:t>
      </w:r>
    </w:p>
    <w:p w14:paraId="52CCB6AF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93038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B8340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6FCDA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EFF6D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B6C85" w14:textId="77777777" w:rsidR="000A255C" w:rsidRPr="0035319F" w:rsidRDefault="000A255C" w:rsidP="000A255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6264683F" w14:textId="77777777" w:rsidR="000A255C" w:rsidRPr="0035319F" w:rsidRDefault="000A255C" w:rsidP="000A255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3E04033A" w14:textId="77777777" w:rsidR="000A255C" w:rsidRDefault="000A255C" w:rsidP="000A255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47525E9A" w14:textId="77777777" w:rsidR="000A255C" w:rsidRPr="002021B9" w:rsidRDefault="000A255C" w:rsidP="000A255C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E4BE682" w14:textId="77777777" w:rsidR="000A255C" w:rsidRPr="00D914DF" w:rsidRDefault="000A255C" w:rsidP="000A25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0505DA2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4F920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62255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FEB52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39DD4" w14:textId="77777777" w:rsidR="00DB6C9E" w:rsidRDefault="00DB6C9E" w:rsidP="00DB6C9E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6D189" w14:textId="77777777" w:rsidR="00EF535E" w:rsidRDefault="00EF535E" w:rsidP="000A255C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161A5" w14:textId="77777777" w:rsidR="00EF535E" w:rsidRDefault="00EF535E" w:rsidP="000A255C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A9C0D" w14:textId="134D146B" w:rsidR="00DB6C9E" w:rsidRDefault="00DB6C9E" w:rsidP="000A255C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Красноярск, 2020</w:t>
      </w:r>
    </w:p>
    <w:p w14:paraId="431C9206" w14:textId="355DDA03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C816F6B" w14:textId="5B2211B7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1. Анализ результатов диагностики</w:t>
      </w:r>
      <w:r w:rsidR="006D44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………………………………………………………………….3</w:t>
      </w:r>
    </w:p>
    <w:p w14:paraId="3C9C3CE7" w14:textId="4AFD4727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1.1. Форматы представлен</w:t>
      </w:r>
      <w:r w:rsidR="006D4480">
        <w:rPr>
          <w:rFonts w:ascii="Times New Roman" w:hAnsi="Times New Roman" w:cs="Times New Roman"/>
          <w:b/>
          <w:sz w:val="24"/>
          <w:szCs w:val="24"/>
        </w:rPr>
        <w:t>ия данных диагностики мотивации………………………………….3</w:t>
      </w:r>
    </w:p>
    <w:p w14:paraId="263D2716" w14:textId="359A1EAB" w:rsidR="000A255C" w:rsidRPr="00C11EC6" w:rsidRDefault="000A255C" w:rsidP="00C11E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1.2. Показатели мотивации. Характеристика уровней развития показателей мотивации</w:t>
      </w:r>
      <w:r w:rsidR="006D4480">
        <w:rPr>
          <w:rFonts w:ascii="Times New Roman" w:hAnsi="Times New Roman" w:cs="Times New Roman"/>
          <w:b/>
          <w:sz w:val="24"/>
          <w:szCs w:val="24"/>
        </w:rPr>
        <w:t>……5</w:t>
      </w:r>
    </w:p>
    <w:p w14:paraId="0716F584" w14:textId="225B2F79" w:rsidR="000A255C" w:rsidRPr="00C11EC6" w:rsidRDefault="000A255C" w:rsidP="00C11EC6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2. Организация работы с полученными результатами</w:t>
      </w:r>
      <w:r w:rsidR="006D4480">
        <w:rPr>
          <w:rFonts w:ascii="Times New Roman" w:hAnsi="Times New Roman" w:cs="Times New Roman"/>
          <w:b/>
          <w:sz w:val="24"/>
          <w:szCs w:val="24"/>
        </w:rPr>
        <w:t>…………………………………………..11</w:t>
      </w:r>
    </w:p>
    <w:p w14:paraId="16D575EA" w14:textId="78437022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2.1. Условия, обеспечивающие субъектную позицию (или что должно быть в школе, чтобы у подростков формировались учебные мотивы)</w:t>
      </w:r>
      <w:r w:rsidR="006D44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………………………………………………….11</w:t>
      </w:r>
    </w:p>
    <w:p w14:paraId="161944E3" w14:textId="1A5DA91A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2.2. Уровень ребенка/школьника</w:t>
      </w:r>
      <w:r w:rsidR="006D44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…………………………………………………………………...14</w:t>
      </w:r>
    </w:p>
    <w:p w14:paraId="627478C0" w14:textId="7E283DDC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2.3. Уровень класса</w:t>
      </w:r>
      <w:r w:rsidR="006D448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……………………………………………………………………………………23</w:t>
      </w:r>
    </w:p>
    <w:p w14:paraId="2949581C" w14:textId="552BDF67" w:rsidR="000A255C" w:rsidRPr="00C11EC6" w:rsidRDefault="000A255C" w:rsidP="000A255C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2.4. Уровень параллели/школы</w:t>
      </w:r>
      <w:r w:rsidR="009B09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……………………………………………………………………..27</w:t>
      </w:r>
    </w:p>
    <w:p w14:paraId="2E6431FB" w14:textId="18791153" w:rsidR="000A255C" w:rsidRPr="00C11EC6" w:rsidRDefault="000A255C" w:rsidP="00C11EC6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C11EC6" w:rsidRPr="00C11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1EC6">
        <w:rPr>
          <w:rFonts w:ascii="Times New Roman" w:hAnsi="Times New Roman" w:cs="Times New Roman"/>
          <w:b/>
          <w:sz w:val="24"/>
          <w:szCs w:val="24"/>
        </w:rPr>
        <w:t>Из опыта работы учителей</w:t>
      </w:r>
      <w:r w:rsidR="009B09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………………………………………………………..33</w:t>
      </w:r>
    </w:p>
    <w:p w14:paraId="6D886FFD" w14:textId="7AE3663B" w:rsidR="000A255C" w:rsidRPr="00C11EC6" w:rsidRDefault="000A255C" w:rsidP="00C11EC6">
      <w:pPr>
        <w:rPr>
          <w:rFonts w:ascii="Times New Roman" w:hAnsi="Times New Roman" w:cs="Times New Roman"/>
          <w:b/>
          <w:sz w:val="24"/>
          <w:szCs w:val="24"/>
        </w:rPr>
      </w:pPr>
      <w:r w:rsidRPr="00C11EC6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C11EC6" w:rsidRPr="00C11E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1EC6">
        <w:rPr>
          <w:rFonts w:ascii="Times New Roman" w:hAnsi="Times New Roman" w:cs="Times New Roman"/>
          <w:b/>
          <w:sz w:val="24"/>
          <w:szCs w:val="24"/>
        </w:rPr>
        <w:t>Примеры интерпретации ситуаций</w:t>
      </w:r>
      <w:r w:rsidR="009B09D6">
        <w:rPr>
          <w:rFonts w:ascii="Times New Roman" w:hAnsi="Times New Roman" w:cs="Times New Roman"/>
          <w:b/>
          <w:sz w:val="24"/>
          <w:szCs w:val="24"/>
        </w:rPr>
        <w:t>……………………………………………...35</w:t>
      </w:r>
    </w:p>
    <w:p w14:paraId="1148EAA1" w14:textId="77777777" w:rsidR="000A255C" w:rsidRPr="00C11EC6" w:rsidRDefault="000A255C" w:rsidP="00B112C1">
      <w:pPr>
        <w:rPr>
          <w:rFonts w:ascii="Times New Roman" w:hAnsi="Times New Roman" w:cs="Times New Roman"/>
          <w:b/>
          <w:sz w:val="24"/>
          <w:szCs w:val="24"/>
        </w:rPr>
      </w:pPr>
    </w:p>
    <w:p w14:paraId="3A1ACB85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30FE70E7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2C3E219D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669C59C0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172C132A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10E7E1C4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2ACCD5D3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0F33CD48" w14:textId="77777777" w:rsidR="000A255C" w:rsidRDefault="000A255C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5A643FF1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52F5D538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3C01A8ED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26BA4EF0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389BC76E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54730190" w14:textId="77777777" w:rsidR="00C11EC6" w:rsidRDefault="00C11EC6" w:rsidP="00B112C1">
      <w:pPr>
        <w:rPr>
          <w:rFonts w:ascii="Times New Roman" w:hAnsi="Times New Roman" w:cs="Times New Roman"/>
          <w:b/>
          <w:sz w:val="28"/>
          <w:szCs w:val="28"/>
        </w:rPr>
      </w:pPr>
    </w:p>
    <w:p w14:paraId="262B428A" w14:textId="21E3A35A" w:rsidR="008D162B" w:rsidRPr="0058288C" w:rsidRDefault="00DB6C9E" w:rsidP="00B112C1">
      <w:pPr>
        <w:rPr>
          <w:rFonts w:ascii="Times New Roman" w:hAnsi="Times New Roman" w:cs="Times New Roman"/>
          <w:b/>
          <w:sz w:val="24"/>
          <w:szCs w:val="24"/>
        </w:rPr>
      </w:pPr>
      <w:r w:rsidRPr="005828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41507" w:rsidRPr="0058288C">
        <w:rPr>
          <w:rFonts w:ascii="Times New Roman" w:hAnsi="Times New Roman" w:cs="Times New Roman"/>
          <w:b/>
          <w:sz w:val="24"/>
          <w:szCs w:val="24"/>
        </w:rPr>
        <w:t>Анализ</w:t>
      </w:r>
      <w:r w:rsidR="008D162B" w:rsidRPr="0058288C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="00341507" w:rsidRPr="0058288C">
        <w:rPr>
          <w:rFonts w:ascii="Times New Roman" w:hAnsi="Times New Roman" w:cs="Times New Roman"/>
          <w:b/>
          <w:sz w:val="24"/>
          <w:szCs w:val="24"/>
        </w:rPr>
        <w:t xml:space="preserve"> диагностики</w:t>
      </w:r>
    </w:p>
    <w:p w14:paraId="57703CDD" w14:textId="7FC16FA0" w:rsidR="00A279D4" w:rsidRPr="00A279D4" w:rsidRDefault="00DB6C9E" w:rsidP="00B112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20335466"/>
      <w:r>
        <w:rPr>
          <w:rFonts w:ascii="Times New Roman" w:hAnsi="Times New Roman" w:cs="Times New Roman"/>
          <w:b/>
          <w:sz w:val="24"/>
          <w:szCs w:val="24"/>
        </w:rPr>
        <w:t>1</w:t>
      </w:r>
      <w:r w:rsidR="00A279D4" w:rsidRPr="00A279D4">
        <w:rPr>
          <w:rFonts w:ascii="Times New Roman" w:hAnsi="Times New Roman" w:cs="Times New Roman"/>
          <w:b/>
          <w:sz w:val="24"/>
          <w:szCs w:val="24"/>
        </w:rPr>
        <w:t>.</w:t>
      </w:r>
      <w:r w:rsidR="00A279D4">
        <w:rPr>
          <w:rFonts w:ascii="Times New Roman" w:hAnsi="Times New Roman" w:cs="Times New Roman"/>
          <w:b/>
          <w:sz w:val="24"/>
          <w:szCs w:val="24"/>
        </w:rPr>
        <w:t>1.</w:t>
      </w:r>
      <w:r w:rsidR="00A279D4" w:rsidRPr="00A279D4">
        <w:rPr>
          <w:rFonts w:ascii="Times New Roman" w:hAnsi="Times New Roman" w:cs="Times New Roman"/>
          <w:b/>
          <w:sz w:val="24"/>
          <w:szCs w:val="24"/>
        </w:rPr>
        <w:t xml:space="preserve"> Форматы представления данных диагностики мотивации</w:t>
      </w:r>
      <w:bookmarkEnd w:id="0"/>
      <w:r w:rsidR="00A279D4" w:rsidRPr="00A27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BBD76" w14:textId="72A15AF5" w:rsidR="00A279D4" w:rsidRDefault="00A279D4" w:rsidP="00B11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</w:t>
      </w:r>
      <w:r w:rsidR="00B112C1">
        <w:rPr>
          <w:rFonts w:ascii="Times New Roman" w:hAnsi="Times New Roman" w:cs="Times New Roman"/>
          <w:sz w:val="24"/>
          <w:szCs w:val="24"/>
        </w:rPr>
        <w:t xml:space="preserve"> мотивации </w:t>
      </w:r>
      <w:r>
        <w:rPr>
          <w:rFonts w:ascii="Times New Roman" w:hAnsi="Times New Roman" w:cs="Times New Roman"/>
          <w:sz w:val="24"/>
          <w:szCs w:val="24"/>
        </w:rPr>
        <w:t>предоставляются в электронной форме на нескольких листах:</w:t>
      </w:r>
    </w:p>
    <w:p w14:paraId="1BF9CE96" w14:textId="77777777" w:rsidR="00A0622C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F7639">
        <w:rPr>
          <w:rFonts w:ascii="Times New Roman" w:hAnsi="Times New Roman" w:cs="Times New Roman"/>
          <w:b/>
          <w:i/>
          <w:sz w:val="24"/>
          <w:szCs w:val="24"/>
        </w:rPr>
        <w:t>«Результаты ученика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отражающие уровень развития каждого показателя мотивации: </w:t>
      </w:r>
      <w:r w:rsidRPr="000864CE">
        <w:rPr>
          <w:rFonts w:ascii="Times New Roman" w:hAnsi="Times New Roman" w:cs="Times New Roman"/>
          <w:sz w:val="24"/>
          <w:szCs w:val="24"/>
        </w:rPr>
        <w:t>личност</w:t>
      </w:r>
      <w:r>
        <w:rPr>
          <w:rFonts w:ascii="Times New Roman" w:hAnsi="Times New Roman" w:cs="Times New Roman"/>
          <w:sz w:val="24"/>
          <w:szCs w:val="24"/>
        </w:rPr>
        <w:t xml:space="preserve">ный смысл обучения, </w:t>
      </w:r>
      <w:r w:rsidRPr="000864CE">
        <w:rPr>
          <w:rFonts w:ascii="Times New Roman" w:hAnsi="Times New Roman" w:cs="Times New Roman"/>
          <w:sz w:val="24"/>
          <w:szCs w:val="24"/>
        </w:rPr>
        <w:t>степень развития целеполагания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направленность мотивации, а также преобладание </w:t>
      </w:r>
      <w:r w:rsidRPr="000864CE">
        <w:rPr>
          <w:rFonts w:ascii="Times New Roman" w:hAnsi="Times New Roman" w:cs="Times New Roman"/>
          <w:sz w:val="24"/>
          <w:szCs w:val="24"/>
        </w:rPr>
        <w:t>внешни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64CE">
        <w:rPr>
          <w:rFonts w:ascii="Times New Roman" w:hAnsi="Times New Roman" w:cs="Times New Roman"/>
          <w:sz w:val="24"/>
          <w:szCs w:val="24"/>
        </w:rPr>
        <w:t xml:space="preserve"> или внутренни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64C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отивов, </w:t>
      </w:r>
      <w:r w:rsidRPr="000864CE">
        <w:rPr>
          <w:rFonts w:ascii="Times New Roman" w:hAnsi="Times New Roman" w:cs="Times New Roman"/>
          <w:sz w:val="24"/>
          <w:szCs w:val="24"/>
        </w:rPr>
        <w:t>ориентаци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64CE">
        <w:rPr>
          <w:rFonts w:ascii="Times New Roman" w:hAnsi="Times New Roman" w:cs="Times New Roman"/>
          <w:sz w:val="24"/>
          <w:szCs w:val="24"/>
        </w:rPr>
        <w:t xml:space="preserve"> на достижение успеха или избегание неудачи при обучении</w:t>
      </w:r>
      <w:r>
        <w:rPr>
          <w:rFonts w:ascii="Times New Roman" w:hAnsi="Times New Roman" w:cs="Times New Roman"/>
          <w:sz w:val="24"/>
          <w:szCs w:val="24"/>
        </w:rPr>
        <w:t>, реализацию</w:t>
      </w:r>
      <w:r w:rsidRPr="000864CE">
        <w:rPr>
          <w:rFonts w:ascii="Times New Roman" w:hAnsi="Times New Roman" w:cs="Times New Roman"/>
          <w:sz w:val="24"/>
          <w:szCs w:val="24"/>
        </w:rPr>
        <w:t xml:space="preserve"> мотивов обучения в поведении</w:t>
      </w:r>
      <w:r>
        <w:rPr>
          <w:rFonts w:ascii="Times New Roman" w:hAnsi="Times New Roman" w:cs="Times New Roman"/>
          <w:sz w:val="24"/>
          <w:szCs w:val="24"/>
        </w:rPr>
        <w:t>. Также представляются баллы, характеризующие разные виды мотивации данного ученика (у</w:t>
      </w:r>
      <w:r w:rsidRPr="00DB2220">
        <w:rPr>
          <w:rFonts w:ascii="Times New Roman" w:hAnsi="Times New Roman" w:cs="Times New Roman"/>
          <w:sz w:val="24"/>
          <w:szCs w:val="24"/>
        </w:rPr>
        <w:t>чебный мотив</w:t>
      </w:r>
      <w:r>
        <w:rPr>
          <w:rFonts w:ascii="Times New Roman" w:hAnsi="Times New Roman" w:cs="Times New Roman"/>
          <w:sz w:val="24"/>
          <w:szCs w:val="24"/>
        </w:rPr>
        <w:t xml:space="preserve"> (У), с</w:t>
      </w:r>
      <w:r w:rsidRPr="00DB2220">
        <w:rPr>
          <w:rFonts w:ascii="Times New Roman" w:hAnsi="Times New Roman" w:cs="Times New Roman"/>
          <w:sz w:val="24"/>
          <w:szCs w:val="24"/>
        </w:rPr>
        <w:t>оциальный мотив</w:t>
      </w:r>
      <w:r>
        <w:rPr>
          <w:rFonts w:ascii="Times New Roman" w:hAnsi="Times New Roman" w:cs="Times New Roman"/>
          <w:sz w:val="24"/>
          <w:szCs w:val="24"/>
        </w:rPr>
        <w:t xml:space="preserve"> (С), п</w:t>
      </w:r>
      <w:r w:rsidRPr="00DB2220">
        <w:rPr>
          <w:rFonts w:ascii="Times New Roman" w:hAnsi="Times New Roman" w:cs="Times New Roman"/>
          <w:sz w:val="24"/>
          <w:szCs w:val="24"/>
        </w:rPr>
        <w:t xml:space="preserve">озиционный мотив </w:t>
      </w:r>
      <w:r>
        <w:rPr>
          <w:rFonts w:ascii="Times New Roman" w:hAnsi="Times New Roman" w:cs="Times New Roman"/>
          <w:sz w:val="24"/>
          <w:szCs w:val="24"/>
        </w:rPr>
        <w:t>(П), мотив получения</w:t>
      </w:r>
      <w:r w:rsidRPr="00DB2220">
        <w:rPr>
          <w:rFonts w:ascii="Times New Roman" w:hAnsi="Times New Roman" w:cs="Times New Roman"/>
          <w:sz w:val="24"/>
          <w:szCs w:val="24"/>
        </w:rPr>
        <w:t xml:space="preserve"> отметки </w:t>
      </w:r>
      <w:r>
        <w:rPr>
          <w:rFonts w:ascii="Times New Roman" w:hAnsi="Times New Roman" w:cs="Times New Roman"/>
          <w:sz w:val="24"/>
          <w:szCs w:val="24"/>
        </w:rPr>
        <w:t>(О), и</w:t>
      </w:r>
      <w:r w:rsidRPr="00DB2220">
        <w:rPr>
          <w:rFonts w:ascii="Times New Roman" w:hAnsi="Times New Roman" w:cs="Times New Roman"/>
          <w:sz w:val="24"/>
          <w:szCs w:val="24"/>
        </w:rPr>
        <w:t>гровой мотив</w:t>
      </w:r>
      <w:r>
        <w:rPr>
          <w:rFonts w:ascii="Times New Roman" w:hAnsi="Times New Roman" w:cs="Times New Roman"/>
          <w:sz w:val="24"/>
          <w:szCs w:val="24"/>
        </w:rPr>
        <w:t xml:space="preserve"> (И), в</w:t>
      </w:r>
      <w:r w:rsidRPr="00DB2220">
        <w:rPr>
          <w:rFonts w:ascii="Times New Roman" w:hAnsi="Times New Roman" w:cs="Times New Roman"/>
          <w:sz w:val="24"/>
          <w:szCs w:val="24"/>
        </w:rPr>
        <w:t xml:space="preserve">нешний мотив </w:t>
      </w:r>
      <w:r w:rsidR="002C042F">
        <w:rPr>
          <w:rFonts w:ascii="Times New Roman" w:hAnsi="Times New Roman" w:cs="Times New Roman"/>
          <w:sz w:val="24"/>
          <w:szCs w:val="24"/>
        </w:rPr>
        <w:t xml:space="preserve">(В) (рисунок </w:t>
      </w:r>
      <w:r w:rsidR="00B112C1">
        <w:rPr>
          <w:rFonts w:ascii="Times New Roman" w:hAnsi="Times New Roman" w:cs="Times New Roman"/>
          <w:sz w:val="24"/>
          <w:szCs w:val="24"/>
        </w:rPr>
        <w:t>1</w:t>
      </w:r>
      <w:r w:rsidR="002C042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9FFC0F" w14:textId="77777777" w:rsidR="00A0622C" w:rsidRDefault="00A0622C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92E2E" w14:textId="70B9CA49" w:rsidR="00A279D4" w:rsidRDefault="00A0622C" w:rsidP="00A06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4DAF0" wp14:editId="0D750908">
                <wp:simplePos x="0" y="0"/>
                <wp:positionH relativeFrom="column">
                  <wp:posOffset>1414145</wp:posOffset>
                </wp:positionH>
                <wp:positionV relativeFrom="paragraph">
                  <wp:posOffset>2189480</wp:posOffset>
                </wp:positionV>
                <wp:extent cx="876300" cy="184150"/>
                <wp:effectExtent l="0" t="0" r="19050" b="254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41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A68D0" id="Овал 14" o:spid="_x0000_s1026" style="position:absolute;margin-left:111.35pt;margin-top:172.4pt;width:69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" filled="f" strokecolor="#c00000" strokeweight="1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82A655" wp14:editId="3B517BFF">
            <wp:extent cx="6502917" cy="2362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73" t="31090" r="1828" b="8144"/>
                    <a:stretch/>
                  </pic:blipFill>
                  <pic:spPr bwMode="auto">
                    <a:xfrm>
                      <a:off x="0" y="0"/>
                      <a:ext cx="6510553" cy="236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AC3F5" w14:textId="2D4FFD6B" w:rsidR="00A279D4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  <w:r w:rsidR="005020FF">
        <w:rPr>
          <w:rFonts w:ascii="Times New Roman" w:hAnsi="Times New Roman" w:cs="Times New Roman"/>
          <w:sz w:val="24"/>
          <w:szCs w:val="24"/>
        </w:rPr>
        <w:t>.</w:t>
      </w:r>
      <w:r w:rsidR="00A279D4">
        <w:rPr>
          <w:rFonts w:ascii="Times New Roman" w:hAnsi="Times New Roman" w:cs="Times New Roman"/>
          <w:sz w:val="24"/>
          <w:szCs w:val="24"/>
        </w:rPr>
        <w:t xml:space="preserve"> Электронная форма «Результаты ученика»</w:t>
      </w:r>
    </w:p>
    <w:p w14:paraId="1A0C61A0" w14:textId="4B501B41" w:rsidR="00A279D4" w:rsidRDefault="00A279D4" w:rsidP="00B112C1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4E45E750" w14:textId="77777777" w:rsidR="00A0622C" w:rsidRPr="000C5F58" w:rsidRDefault="00A0622C" w:rsidP="00B112C1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680A05DF" w14:textId="007106D0" w:rsidR="00A279D4" w:rsidRPr="00677D05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F7639">
        <w:rPr>
          <w:rFonts w:ascii="Times New Roman" w:hAnsi="Times New Roman" w:cs="Times New Roman"/>
          <w:b/>
          <w:i/>
          <w:sz w:val="24"/>
          <w:szCs w:val="24"/>
        </w:rPr>
        <w:t>«Результаты</w:t>
      </w:r>
      <w:r w:rsidRPr="00DA762F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отражающие уровень развития разных аспектов мотивации того или иного класса: итоговый уровень мотивации; у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ровень понимания личностного смысла 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ровень целеполагания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уровень в н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преобладание внешней/внутренней мотивации, стремления к успеху/избегания неудач, активности в реализации мотивов. А также количество учеников в классе, имеющих тот или иной вид мотивов</w:t>
      </w:r>
      <w:r w:rsidR="00B11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(рисунок 2</w:t>
      </w:r>
      <w:r w:rsidR="002C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90388A" w14:textId="77B739C3" w:rsidR="00A279D4" w:rsidRPr="006041BB" w:rsidRDefault="00A279D4" w:rsidP="00B112C1">
      <w:pPr>
        <w:spacing w:after="0"/>
        <w:ind w:left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65B793A5" w14:textId="225E65BB" w:rsidR="002C042F" w:rsidRPr="00A0622C" w:rsidRDefault="00A0622C" w:rsidP="00A0622C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8FA7D" wp14:editId="46BE4FF8">
                <wp:simplePos x="0" y="0"/>
                <wp:positionH relativeFrom="column">
                  <wp:posOffset>4563745</wp:posOffset>
                </wp:positionH>
                <wp:positionV relativeFrom="paragraph">
                  <wp:posOffset>3155315</wp:posOffset>
                </wp:positionV>
                <wp:extent cx="1168400" cy="203200"/>
                <wp:effectExtent l="0" t="0" r="12700" b="254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032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7DBC7" id="Овал 16" o:spid="_x0000_s1026" style="position:absolute;margin-left:359.35pt;margin-top:248.45pt;width:92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" filled="f" strokecolor="#c00000" strokeweight="1.2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D81B2D" wp14:editId="1096F57D">
            <wp:extent cx="4476252" cy="337185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9" t="30913" r="52703" b="8144"/>
                    <a:stretch/>
                  </pic:blipFill>
                  <pic:spPr bwMode="auto">
                    <a:xfrm>
                      <a:off x="0" y="0"/>
                      <a:ext cx="4494253" cy="338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74A49" w14:textId="654BA74F" w:rsidR="002C042F" w:rsidRPr="007D5258" w:rsidRDefault="00A0622C" w:rsidP="00A06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12C1">
        <w:rPr>
          <w:rFonts w:ascii="Times New Roman" w:hAnsi="Times New Roman" w:cs="Times New Roman"/>
          <w:sz w:val="24"/>
          <w:szCs w:val="24"/>
        </w:rPr>
        <w:t>Рисунок 2</w:t>
      </w:r>
      <w:r w:rsidR="005020FF">
        <w:rPr>
          <w:rFonts w:ascii="Times New Roman" w:hAnsi="Times New Roman" w:cs="Times New Roman"/>
          <w:sz w:val="24"/>
          <w:szCs w:val="24"/>
        </w:rPr>
        <w:t xml:space="preserve">. </w:t>
      </w:r>
      <w:r w:rsidR="002C042F">
        <w:rPr>
          <w:rFonts w:ascii="Times New Roman" w:hAnsi="Times New Roman" w:cs="Times New Roman"/>
          <w:sz w:val="24"/>
          <w:szCs w:val="24"/>
        </w:rPr>
        <w:t>Электронная форма «Результаты класса»</w:t>
      </w:r>
    </w:p>
    <w:p w14:paraId="05FB90AC" w14:textId="2D45E168" w:rsidR="002C042F" w:rsidRPr="000C5F58" w:rsidRDefault="002C042F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AD7F7A5" w14:textId="0201F3AF" w:rsidR="00B112C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692">
        <w:rPr>
          <w:rFonts w:ascii="Times New Roman" w:hAnsi="Times New Roman" w:cs="Times New Roman"/>
          <w:sz w:val="24"/>
          <w:szCs w:val="24"/>
        </w:rPr>
        <w:t xml:space="preserve">3) </w:t>
      </w:r>
      <w:r w:rsidRPr="005853BC">
        <w:rPr>
          <w:rFonts w:ascii="Times New Roman" w:hAnsi="Times New Roman" w:cs="Times New Roman"/>
          <w:b/>
          <w:i/>
          <w:sz w:val="24"/>
          <w:szCs w:val="24"/>
        </w:rPr>
        <w:t>«Диаграммы»</w:t>
      </w:r>
      <w:r w:rsidR="00007C3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отражающие в графическом виде уровень развития разных аспектов мотивации класса: итоговый уровень мотивации; у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ровень понимания личностного смысла 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ровень целеполагания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уровень в н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7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преобладание внешней/внутренней мотивации, стремления к успеху/избегания неудач, активности в реализации мотивов</w:t>
      </w:r>
      <w:r w:rsidR="00B11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(рисунок 3</w:t>
      </w:r>
      <w:r w:rsidR="002C0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A44657B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CF6194B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8352497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9C9A699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8090B3B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E00B37E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BF2D98B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E906B21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56AD5B1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948EC9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436AAA8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03DCFC3" w14:textId="77777777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E5858C8" w14:textId="55B22E14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E52F4E7" w14:textId="1790A93D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F8A32AF" w14:textId="5F636E55" w:rsidR="00B112C1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CAE82A0" wp14:editId="30707816">
            <wp:simplePos x="0" y="0"/>
            <wp:positionH relativeFrom="column">
              <wp:posOffset>969645</wp:posOffset>
            </wp:positionH>
            <wp:positionV relativeFrom="paragraph">
              <wp:posOffset>-2645410</wp:posOffset>
            </wp:positionV>
            <wp:extent cx="4978400" cy="3671570"/>
            <wp:effectExtent l="0" t="0" r="0" b="5080"/>
            <wp:wrapTight wrapText="bothSides">
              <wp:wrapPolygon edited="0">
                <wp:start x="0" y="0"/>
                <wp:lineTo x="0" y="21518"/>
                <wp:lineTo x="21490" y="21518"/>
                <wp:lineTo x="21490" y="0"/>
                <wp:lineTo x="0" y="0"/>
              </wp:wrapPolygon>
            </wp:wrapTight>
            <wp:docPr id="2" name="Рисунок 2" descr="C:\Users\АА\Desktop\скри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скрин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"/>
                    <a:stretch/>
                  </pic:blipFill>
                  <pic:spPr bwMode="auto">
                    <a:xfrm>
                      <a:off x="0" y="0"/>
                      <a:ext cx="497840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218FA" w14:textId="69A5A43C" w:rsidR="00B112C1" w:rsidRDefault="00B112C1" w:rsidP="00B11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9FA55" w14:textId="2CDC9BBE" w:rsidR="00A279D4" w:rsidRPr="002C042F" w:rsidRDefault="00B112C1" w:rsidP="00B112C1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="005020FF">
        <w:rPr>
          <w:rFonts w:ascii="Times New Roman" w:hAnsi="Times New Roman" w:cs="Times New Roman"/>
          <w:sz w:val="24"/>
          <w:szCs w:val="24"/>
        </w:rPr>
        <w:t xml:space="preserve">. </w:t>
      </w:r>
      <w:r w:rsidR="00A279D4">
        <w:rPr>
          <w:rFonts w:ascii="Times New Roman" w:hAnsi="Times New Roman" w:cs="Times New Roman"/>
          <w:sz w:val="24"/>
          <w:szCs w:val="24"/>
        </w:rPr>
        <w:t>Электронная форма «Диаграммы»</w:t>
      </w:r>
    </w:p>
    <w:p w14:paraId="64E47608" w14:textId="613ECCCF" w:rsidR="00A279D4" w:rsidRDefault="00A279D4" w:rsidP="00B112C1">
      <w:pPr>
        <w:spacing w:after="0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D60FB9" w14:textId="214D6EB3" w:rsidR="00345642" w:rsidRPr="00341507" w:rsidRDefault="00B112C1" w:rsidP="00B112C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41507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345642" w:rsidRPr="00341507">
        <w:rPr>
          <w:rFonts w:ascii="Times New Roman" w:hAnsi="Times New Roman" w:cs="Times New Roman"/>
          <w:b/>
          <w:sz w:val="24"/>
          <w:szCs w:val="24"/>
        </w:rPr>
        <w:t>Показатели мотивации. Характеристика уровней развития показателей мотивации</w:t>
      </w:r>
    </w:p>
    <w:p w14:paraId="5C883FB2" w14:textId="0E2C6C6F" w:rsidR="00A279D4" w:rsidRPr="001B6023" w:rsidRDefault="00A279D4" w:rsidP="00B112C1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Toc20335468"/>
    </w:p>
    <w:p w14:paraId="6953C3E6" w14:textId="3DF29C16" w:rsidR="00A279D4" w:rsidRPr="00345642" w:rsidRDefault="00A279D4" w:rsidP="00B112C1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42">
        <w:rPr>
          <w:rFonts w:ascii="Times New Roman" w:hAnsi="Times New Roman" w:cs="Times New Roman"/>
          <w:b/>
          <w:sz w:val="24"/>
          <w:szCs w:val="24"/>
        </w:rPr>
        <w:t>Личностный смысл процесса учения</w:t>
      </w:r>
      <w:bookmarkEnd w:id="1"/>
    </w:p>
    <w:p w14:paraId="4D8F50B4" w14:textId="77777777" w:rsidR="00A279D4" w:rsidRPr="00345642" w:rsidRDefault="00A279D4" w:rsidP="00B112C1">
      <w:pPr>
        <w:pStyle w:val="a9"/>
        <w:spacing w:before="0" w:beforeAutospacing="0" w:after="0" w:afterAutospacing="0" w:line="276" w:lineRule="auto"/>
        <w:ind w:firstLine="708"/>
        <w:jc w:val="both"/>
        <w:rPr>
          <w:b/>
          <w:bCs/>
          <w:sz w:val="16"/>
          <w:szCs w:val="16"/>
        </w:rPr>
      </w:pPr>
    </w:p>
    <w:p w14:paraId="0E17F6CA" w14:textId="77777777" w:rsidR="00A279D4" w:rsidRDefault="00A279D4" w:rsidP="00B112C1">
      <w:pPr>
        <w:pStyle w:val="a9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0864CE">
        <w:rPr>
          <w:bCs/>
        </w:rPr>
        <w:t>Смысл учения, его значимость являются основой мотивационной составляющей личности учащегося.</w:t>
      </w:r>
      <w:r>
        <w:rPr>
          <w:bCs/>
        </w:rPr>
        <w:t xml:space="preserve"> </w:t>
      </w:r>
    </w:p>
    <w:p w14:paraId="48635E5A" w14:textId="77777777" w:rsidR="00A279D4" w:rsidRPr="00245324" w:rsidRDefault="00A279D4" w:rsidP="00B112C1">
      <w:pPr>
        <w:pStyle w:val="a9"/>
        <w:spacing w:before="0" w:beforeAutospacing="0" w:after="0" w:afterAutospacing="0" w:line="276" w:lineRule="auto"/>
        <w:ind w:firstLine="708"/>
        <w:jc w:val="both"/>
      </w:pPr>
      <w:r>
        <w:rPr>
          <w:bCs/>
          <w:shd w:val="clear" w:color="auto" w:fill="FFFFFF"/>
        </w:rPr>
        <w:t>Личностный смысл процесса учения -  э</w:t>
      </w:r>
      <w:r w:rsidRPr="001A1CC2">
        <w:rPr>
          <w:bCs/>
          <w:shd w:val="clear" w:color="auto" w:fill="FFFFFF"/>
        </w:rPr>
        <w:t>то</w:t>
      </w:r>
      <w:r w:rsidRPr="00245324">
        <w:rPr>
          <w:shd w:val="clear" w:color="auto" w:fill="FFFFFF"/>
        </w:rPr>
        <w:t> внутреннее пристрастное отношение школьника к </w:t>
      </w:r>
      <w:r>
        <w:rPr>
          <w:shd w:val="clear" w:color="auto" w:fill="FFFFFF"/>
        </w:rPr>
        <w:t xml:space="preserve">своему </w:t>
      </w:r>
      <w:r w:rsidRPr="001A1CC2">
        <w:rPr>
          <w:bCs/>
          <w:shd w:val="clear" w:color="auto" w:fill="FFFFFF"/>
        </w:rPr>
        <w:t>учению</w:t>
      </w:r>
      <w:r w:rsidRPr="00245324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«прикладывание»</w:t>
      </w:r>
      <w:r w:rsidRPr="00245324">
        <w:rPr>
          <w:shd w:val="clear" w:color="auto" w:fill="FFFFFF"/>
        </w:rPr>
        <w:t xml:space="preserve"> школьником </w:t>
      </w:r>
      <w:r w:rsidRPr="001A1CC2">
        <w:rPr>
          <w:bCs/>
          <w:shd w:val="clear" w:color="auto" w:fill="FFFFFF"/>
        </w:rPr>
        <w:t>учения</w:t>
      </w:r>
      <w:r>
        <w:rPr>
          <w:b/>
          <w:bCs/>
          <w:shd w:val="clear" w:color="auto" w:fill="FFFFFF"/>
        </w:rPr>
        <w:t xml:space="preserve"> </w:t>
      </w:r>
      <w:r w:rsidRPr="00245324">
        <w:rPr>
          <w:shd w:val="clear" w:color="auto" w:fill="FFFFFF"/>
        </w:rPr>
        <w:t>к себе, к своему опыту и к своей жизни</w:t>
      </w:r>
      <w:r>
        <w:rPr>
          <w:shd w:val="clear" w:color="auto" w:fill="FFFFFF"/>
        </w:rPr>
        <w:t>.</w:t>
      </w:r>
      <w:r w:rsidRPr="001A1CC2">
        <w:t xml:space="preserve"> </w:t>
      </w:r>
      <w:r w:rsidRPr="00245324">
        <w:t>Одно и то же поведение ученика в ходе учения может побуждаться разными мотивами и, значит, иметь разную значи</w:t>
      </w:r>
      <w:r w:rsidRPr="00245324">
        <w:softHyphen/>
        <w:t>мость для школьника. Например, ученик может решать одну и ту же задачу и даже одним способом, но в одном случае он это делает, чтобы получить хорошую отметку учителя и одобре</w:t>
      </w:r>
      <w:r w:rsidRPr="00245324">
        <w:softHyphen/>
        <w:t>ние родителей, в другом</w:t>
      </w:r>
      <w:r>
        <w:t>, чтобы з</w:t>
      </w:r>
      <w:r w:rsidRPr="00245324">
        <w:t>аслужить авторитет у сверстников, в третьем случае его интересует содержание самого предмета, в четвертом он видит путь от изучения этого предмета к будущей профессии, в пятом действует сочетание нескольких побужде</w:t>
      </w:r>
      <w:r w:rsidRPr="00245324">
        <w:softHyphen/>
        <w:t xml:space="preserve">ний. Во всех этих случаях действие одно и то же (значит, и цель везде одна и та же), а мотивы разные. </w:t>
      </w:r>
      <w:r>
        <w:t xml:space="preserve">По мнению А.Н. Леонтьева </w:t>
      </w:r>
      <w:r w:rsidRPr="00245324">
        <w:t xml:space="preserve">смысл учения для ребенка </w:t>
      </w:r>
      <w:r>
        <w:t>образуется о</w:t>
      </w:r>
      <w:r w:rsidRPr="00245324">
        <w:t>тношение</w:t>
      </w:r>
      <w:r>
        <w:t xml:space="preserve">м мотива и цели деятельности. </w:t>
      </w:r>
      <w:r w:rsidRPr="00245324">
        <w:t>По мнению психологов, содержание обучения и его методы должны анализироваться с точки зрения того, соответствуют ли они личностным смыслам учения школьников данного возраста.</w:t>
      </w:r>
    </w:p>
    <w:p w14:paraId="27277AAA" w14:textId="1E494D25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 w:rsidRPr="00245324">
        <w:rPr>
          <w:rFonts w:ascii="Times New Roman" w:hAnsi="Times New Roman" w:cs="Times New Roman"/>
          <w:sz w:val="24"/>
          <w:szCs w:val="24"/>
        </w:rPr>
        <w:t>Смысл учения для каждого школьника</w:t>
      </w:r>
      <w:r w:rsidRPr="000864CE">
        <w:rPr>
          <w:rFonts w:ascii="Times New Roman" w:hAnsi="Times New Roman" w:cs="Times New Roman"/>
          <w:sz w:val="24"/>
          <w:szCs w:val="24"/>
        </w:rPr>
        <w:t xml:space="preserve"> скла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дывается из следующих моментов: осознания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864CE">
        <w:rPr>
          <w:rFonts w:ascii="Times New Roman" w:hAnsi="Times New Roman" w:cs="Times New Roman"/>
          <w:sz w:val="24"/>
          <w:szCs w:val="24"/>
        </w:rPr>
        <w:t xml:space="preserve"> объектив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ной важности учения </w:t>
      </w:r>
      <w:r>
        <w:rPr>
          <w:rFonts w:ascii="Times New Roman" w:hAnsi="Times New Roman" w:cs="Times New Roman"/>
          <w:sz w:val="24"/>
          <w:szCs w:val="24"/>
        </w:rPr>
        <w:t xml:space="preserve">(что </w:t>
      </w:r>
      <w:r w:rsidRPr="00245324">
        <w:rPr>
          <w:rFonts w:ascii="Times New Roman" w:hAnsi="Times New Roman" w:cs="Times New Roman"/>
          <w:sz w:val="24"/>
          <w:szCs w:val="24"/>
        </w:rPr>
        <w:t xml:space="preserve">прямо опирается на систему идеалов, ценностей, которые </w:t>
      </w:r>
      <w:r>
        <w:rPr>
          <w:rFonts w:ascii="Times New Roman" w:hAnsi="Times New Roman" w:cs="Times New Roman"/>
          <w:sz w:val="24"/>
          <w:szCs w:val="24"/>
        </w:rPr>
        <w:t xml:space="preserve">подросток </w:t>
      </w:r>
      <w:r w:rsidRPr="00245324">
        <w:rPr>
          <w:rFonts w:ascii="Times New Roman" w:hAnsi="Times New Roman" w:cs="Times New Roman"/>
          <w:sz w:val="24"/>
          <w:szCs w:val="24"/>
        </w:rPr>
        <w:t xml:space="preserve">усваивает из своего окружения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5324">
        <w:rPr>
          <w:rFonts w:ascii="Times New Roman" w:hAnsi="Times New Roman" w:cs="Times New Roman"/>
          <w:sz w:val="24"/>
          <w:szCs w:val="24"/>
        </w:rPr>
        <w:t>общества в целом, семьи</w:t>
      </w:r>
      <w:r>
        <w:rPr>
          <w:rFonts w:ascii="Times New Roman" w:hAnsi="Times New Roman" w:cs="Times New Roman"/>
          <w:sz w:val="24"/>
          <w:szCs w:val="24"/>
        </w:rPr>
        <w:t>, друзей и т.д.) и</w:t>
      </w:r>
      <w:r w:rsidRPr="000864CE"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64CE">
        <w:rPr>
          <w:rFonts w:ascii="Times New Roman" w:hAnsi="Times New Roman" w:cs="Times New Roman"/>
          <w:sz w:val="24"/>
          <w:szCs w:val="24"/>
        </w:rPr>
        <w:t xml:space="preserve"> значимости учения лично для себя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64CE">
        <w:rPr>
          <w:rFonts w:ascii="Times New Roman" w:hAnsi="Times New Roman" w:cs="Times New Roman"/>
          <w:sz w:val="24"/>
          <w:szCs w:val="24"/>
        </w:rPr>
        <w:t xml:space="preserve">которое обязательно преломляется через уровень </w:t>
      </w:r>
      <w:r>
        <w:rPr>
          <w:rFonts w:ascii="Times New Roman" w:hAnsi="Times New Roman" w:cs="Times New Roman"/>
          <w:sz w:val="24"/>
          <w:szCs w:val="24"/>
        </w:rPr>
        <w:t>его притязаний</w:t>
      </w:r>
      <w:r w:rsidRPr="000864CE">
        <w:rPr>
          <w:rFonts w:ascii="Times New Roman" w:hAnsi="Times New Roman" w:cs="Times New Roman"/>
          <w:sz w:val="24"/>
          <w:szCs w:val="24"/>
        </w:rPr>
        <w:t xml:space="preserve">, самооценку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0864CE">
        <w:rPr>
          <w:rFonts w:ascii="Times New Roman" w:hAnsi="Times New Roman" w:cs="Times New Roman"/>
          <w:sz w:val="24"/>
          <w:szCs w:val="24"/>
        </w:rPr>
        <w:t>учеб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ной работы, ее отдельных звеньев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0864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означает, что </w:t>
      </w:r>
      <w:r w:rsidRPr="00245324">
        <w:rPr>
          <w:rFonts w:ascii="Times New Roman" w:hAnsi="Times New Roman" w:cs="Times New Roman"/>
          <w:sz w:val="24"/>
          <w:szCs w:val="24"/>
        </w:rPr>
        <w:t xml:space="preserve">в ходе обучения в средней школе </w:t>
      </w:r>
      <w:r>
        <w:rPr>
          <w:rFonts w:ascii="Times New Roman" w:hAnsi="Times New Roman" w:cs="Times New Roman"/>
          <w:sz w:val="24"/>
          <w:szCs w:val="24"/>
        </w:rPr>
        <w:t xml:space="preserve">личностный </w:t>
      </w:r>
      <w:r w:rsidRPr="00245324">
        <w:rPr>
          <w:rFonts w:ascii="Times New Roman" w:hAnsi="Times New Roman" w:cs="Times New Roman"/>
          <w:sz w:val="24"/>
          <w:szCs w:val="24"/>
        </w:rPr>
        <w:t xml:space="preserve">смысл </w:t>
      </w:r>
      <w:r>
        <w:rPr>
          <w:rFonts w:ascii="Times New Roman" w:hAnsi="Times New Roman" w:cs="Times New Roman"/>
          <w:sz w:val="24"/>
          <w:szCs w:val="24"/>
        </w:rPr>
        <w:t xml:space="preserve">учения </w:t>
      </w:r>
      <w:r w:rsidRPr="00245324">
        <w:rPr>
          <w:rFonts w:ascii="Times New Roman" w:hAnsi="Times New Roman" w:cs="Times New Roman"/>
          <w:sz w:val="24"/>
          <w:szCs w:val="24"/>
        </w:rPr>
        <w:t>мо</w:t>
      </w:r>
      <w:r w:rsidRPr="00245324">
        <w:rPr>
          <w:rFonts w:ascii="Times New Roman" w:hAnsi="Times New Roman" w:cs="Times New Roman"/>
          <w:sz w:val="24"/>
          <w:szCs w:val="24"/>
        </w:rPr>
        <w:softHyphen/>
        <w:t>жет претерпевать существенные изменения.</w:t>
      </w:r>
    </w:p>
    <w:p w14:paraId="309988AD" w14:textId="4355B5BF" w:rsidR="00A279D4" w:rsidRPr="00722414" w:rsidRDefault="00A279D4" w:rsidP="00A062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Личностный смысл учения проявляе</w:t>
      </w:r>
      <w:r w:rsidR="00A0622C">
        <w:rPr>
          <w:rFonts w:ascii="Times New Roman" w:hAnsi="Times New Roman" w:cs="Times New Roman"/>
          <w:sz w:val="24"/>
          <w:szCs w:val="24"/>
        </w:rPr>
        <w:t xml:space="preserve">тся через потребности и </w:t>
      </w:r>
      <w:r w:rsidR="00A0622C">
        <w:rPr>
          <w:rFonts w:ascii="Times New Roman" w:hAnsi="Times New Roman" w:cs="Times New Roman"/>
          <w:sz w:val="24"/>
          <w:szCs w:val="24"/>
        </w:rPr>
        <w:tab/>
        <w:t xml:space="preserve">мотивы </w:t>
      </w:r>
      <w:r>
        <w:rPr>
          <w:rFonts w:ascii="Times New Roman" w:hAnsi="Times New Roman" w:cs="Times New Roman"/>
          <w:sz w:val="24"/>
          <w:szCs w:val="24"/>
        </w:rPr>
        <w:t>учебной деятель</w:t>
      </w:r>
      <w:r w:rsidR="00A062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ности, принятие школьником поставленной учителем учебной задачи и цели, осознание цели, содержания и способов осуществляемой самим школьником деятельности, постановку школьником собственной цели, оценке школьником успешности своей деятельности.</w:t>
      </w:r>
    </w:p>
    <w:p w14:paraId="0D1D222D" w14:textId="77777777" w:rsidR="00A279D4" w:rsidRDefault="00A279D4" w:rsidP="00B112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74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Авторы методики выделяют пять уровней того, </w:t>
      </w:r>
      <w:r w:rsidRPr="00E674FE">
        <w:rPr>
          <w:rFonts w:ascii="Times New Roman" w:hAnsi="Times New Roman" w:cs="Times New Roman"/>
          <w:sz w:val="24"/>
          <w:szCs w:val="24"/>
        </w:rPr>
        <w:t>насколько сильным для школьника является личностный смысл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B4DD35" w14:textId="7E42C5DA" w:rsidR="00A279D4" w:rsidRPr="00A407F7" w:rsidRDefault="00A279D4" w:rsidP="00B112C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высокий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E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 формулирует </w:t>
      </w:r>
      <w:r>
        <w:rPr>
          <w:rFonts w:ascii="Times New Roman" w:hAnsi="Times New Roman" w:cs="Times New Roman"/>
          <w:sz w:val="24"/>
          <w:szCs w:val="24"/>
        </w:rPr>
        <w:t xml:space="preserve">собственную цель (ему лично это надо – узнать про что-то, </w:t>
      </w:r>
      <w:r w:rsidR="00345642">
        <w:rPr>
          <w:rFonts w:ascii="Times New Roman" w:hAnsi="Times New Roman" w:cs="Times New Roman"/>
          <w:sz w:val="24"/>
          <w:szCs w:val="24"/>
        </w:rPr>
        <w:t xml:space="preserve">доказать что-то, понять что-то </w:t>
      </w:r>
      <w:r>
        <w:rPr>
          <w:rFonts w:ascii="Times New Roman" w:hAnsi="Times New Roman" w:cs="Times New Roman"/>
          <w:sz w:val="24"/>
          <w:szCs w:val="24"/>
        </w:rPr>
        <w:t>и т.д.), способы достижения цели, формулирует критерии ее достижения, может сам оценить выполнение деятельности по этим критериям;</w:t>
      </w:r>
    </w:p>
    <w:p w14:paraId="02971153" w14:textId="77777777" w:rsidR="00A279D4" w:rsidRPr="00A407F7" w:rsidRDefault="00A279D4" w:rsidP="00B112C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E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 понимает </w:t>
      </w:r>
      <w:r>
        <w:rPr>
          <w:rFonts w:ascii="Times New Roman" w:hAnsi="Times New Roman" w:cs="Times New Roman"/>
          <w:sz w:val="24"/>
          <w:szCs w:val="24"/>
        </w:rPr>
        <w:t>цель, содержание и способы осуществляемой им деятельности (зачем, что и как он делает), ему это близко, может предложить свои способы достижения цели, а также критерии осуществления деятельности и оценить выполнение деятельности по этим критериям;</w:t>
      </w:r>
    </w:p>
    <w:p w14:paraId="7880532C" w14:textId="77777777" w:rsidR="00A279D4" w:rsidRPr="00A407F7" w:rsidRDefault="00A279D4" w:rsidP="00B112C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(средний)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E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и принимает </w:t>
      </w:r>
      <w:r>
        <w:rPr>
          <w:rFonts w:ascii="Times New Roman" w:hAnsi="Times New Roman" w:cs="Times New Roman"/>
          <w:sz w:val="24"/>
          <w:szCs w:val="24"/>
        </w:rPr>
        <w:t>поставленную учителем учебную задачу, цель, может оценить успешность своей деятельности по заданным критериям;</w:t>
      </w:r>
    </w:p>
    <w:p w14:paraId="6E03BDC3" w14:textId="77777777" w:rsidR="00A279D4" w:rsidRPr="00A407F7" w:rsidRDefault="00A279D4" w:rsidP="00B112C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сниженный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E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понимает, но не принимает </w:t>
      </w:r>
      <w:r>
        <w:rPr>
          <w:rFonts w:ascii="Times New Roman" w:hAnsi="Times New Roman" w:cs="Times New Roman"/>
          <w:sz w:val="24"/>
          <w:szCs w:val="24"/>
        </w:rPr>
        <w:t>поставленную учителем учебную задачу, цель (не понимает, зачем ему надо это делать), испытывает трудности в оценке успешности своей деятельности по заданным критериям;</w:t>
      </w:r>
    </w:p>
    <w:p w14:paraId="2093DFA6" w14:textId="77777777" w:rsidR="00A279D4" w:rsidRPr="00A407F7" w:rsidRDefault="00A279D4" w:rsidP="00B112C1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низкий уровень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E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школьник не понимает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принимает </w:t>
      </w:r>
      <w:r>
        <w:rPr>
          <w:rFonts w:ascii="Times New Roman" w:hAnsi="Times New Roman" w:cs="Times New Roman"/>
          <w:sz w:val="24"/>
          <w:szCs w:val="24"/>
        </w:rPr>
        <w:t>поставленную учителем учебную задачу (не понимает, зачем ему надо это делать), не может оценить успешность своей деятельности по заданным критериям</w:t>
      </w:r>
      <w:r w:rsidRPr="00A407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3DC9E2" w14:textId="77777777" w:rsidR="00A279D4" w:rsidRPr="00B112C1" w:rsidRDefault="00A279D4" w:rsidP="00B112C1">
      <w:pPr>
        <w:spacing w:after="0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3713AB13" w14:textId="21592D7E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2" w:name="_Toc20335469"/>
      <w:r w:rsidRPr="00345642">
        <w:rPr>
          <w:rFonts w:ascii="Times New Roman" w:hAnsi="Times New Roman" w:cs="Times New Roman"/>
          <w:b/>
          <w:sz w:val="24"/>
          <w:szCs w:val="24"/>
        </w:rPr>
        <w:t>2. Целеполагание</w:t>
      </w:r>
      <w:bookmarkEnd w:id="2"/>
    </w:p>
    <w:p w14:paraId="0896C78E" w14:textId="7E1B1595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right="150" w:firstLine="708"/>
        <w:jc w:val="both"/>
      </w:pPr>
      <w:r w:rsidRPr="00704E43">
        <w:rPr>
          <w:bCs/>
          <w:shd w:val="clear" w:color="auto" w:fill="FFFFFF"/>
        </w:rPr>
        <w:t>Целеполагание в образовании – это процесс установления и формулирования учениками и учителем главных целей и задач обучения на определенных его этапах.</w:t>
      </w:r>
      <w:r w:rsidRPr="00704E43">
        <w:t xml:space="preserve"> Ц</w:t>
      </w:r>
      <w:r w:rsidRPr="00704E43">
        <w:rPr>
          <w:shd w:val="clear" w:color="auto" w:fill="FFFFFF"/>
        </w:rPr>
        <w:t xml:space="preserve">ель деятельности – это ее предвосхищаемый результат. В этом смысле мы говорим о </w:t>
      </w:r>
      <w:r w:rsidRPr="00704E43">
        <w:t xml:space="preserve">цели </w:t>
      </w:r>
      <w:r w:rsidRPr="00704E43">
        <w:rPr>
          <w:shd w:val="clear" w:color="auto" w:fill="FFFFFF"/>
        </w:rPr>
        <w:t>–</w:t>
      </w:r>
      <w:r w:rsidRPr="00704E43">
        <w:t xml:space="preserve"> как о направ</w:t>
      </w:r>
      <w:r w:rsidRPr="00704E43">
        <w:softHyphen/>
        <w:t>ленности на промежуточный результат учебной деятельности. Р</w:t>
      </w:r>
      <w:r w:rsidRPr="00704E43">
        <w:rPr>
          <w:color w:val="000000"/>
        </w:rPr>
        <w:t>еализация мотивов зависит от умения школьников ставить перед собой цели, обосновывать их и достигать в процессе обучения.</w:t>
      </w:r>
      <w:r w:rsidRPr="00704E43">
        <w:t xml:space="preserve">  Именно цели подчиня</w:t>
      </w:r>
      <w:r w:rsidR="00A824AE">
        <w:t xml:space="preserve">ются и содержание, и методы, и </w:t>
      </w:r>
      <w:r w:rsidRPr="00704E43">
        <w:t>организационные формы, и технологии деятельности.</w:t>
      </w:r>
    </w:p>
    <w:p w14:paraId="1B724949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right="150" w:firstLine="708"/>
        <w:jc w:val="both"/>
      </w:pPr>
      <w:r w:rsidRPr="00704E43">
        <w:t>Наличие способности ставить перед собой цели является показателем зрелости мотивационной составляющей у школьника. Способность к целеполаганию, в свою очередь, является одним из волевых компонентов мотивационной составляющей ученика.</w:t>
      </w:r>
    </w:p>
    <w:p w14:paraId="0A723FED" w14:textId="77777777" w:rsidR="00A279D4" w:rsidRPr="00704E4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t xml:space="preserve">Авторы методики выделяют пять уровней в умении школьником ставить цели в соответствии с возрастом: </w:t>
      </w:r>
    </w:p>
    <w:p w14:paraId="5C0B28BC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высокий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самостоятельная постановка учебной цели;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2692A2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высокий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переопределение практической цели в теоретическую;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D41EA0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нормальный (средний)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переопределение практической цели в познавательную, принятие познавательной цели;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A7CECC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сниженный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принятие практической цели;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B52674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низкий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отсутствие цели (предъявляемые требования осознает частично, в работу включается, но быстро отвлекается, не знает, что делать)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90E86A" w14:textId="77777777" w:rsidR="00A279D4" w:rsidRPr="00B112C1" w:rsidRDefault="00A279D4" w:rsidP="00B112C1">
      <w:pPr>
        <w:spacing w:after="0"/>
        <w:ind w:firstLine="36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14:paraId="131F62EF" w14:textId="274F6C2F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3" w:name="_Toc20335470"/>
      <w:r w:rsidRPr="00345642">
        <w:rPr>
          <w:rFonts w:ascii="Times New Roman" w:hAnsi="Times New Roman" w:cs="Times New Roman"/>
          <w:b/>
          <w:sz w:val="24"/>
          <w:szCs w:val="24"/>
        </w:rPr>
        <w:t>3. Направленность мотивации</w:t>
      </w:r>
      <w:bookmarkEnd w:id="3"/>
      <w:r w:rsidRPr="00345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232ABD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04E43">
        <w:t>Направленность</w:t>
      </w:r>
      <w:r w:rsidRPr="00704E43">
        <w:rPr>
          <w:b/>
        </w:rPr>
        <w:t xml:space="preserve"> </w:t>
      </w:r>
      <w:r w:rsidRPr="00704E43">
        <w:t>определяет уровень сформированности</w:t>
      </w:r>
      <w:r w:rsidRPr="00704E43">
        <w:rPr>
          <w:b/>
        </w:rPr>
        <w:t xml:space="preserve"> </w:t>
      </w:r>
      <w:r w:rsidRPr="00704E43">
        <w:t>познавательных и социальных мотивов. Направленность на содержание учебного предмета говорит о наличии познавательных мотивов. Направленность на другого человека в ходе учения ˗ о социальных мотивах.</w:t>
      </w:r>
    </w:p>
    <w:p w14:paraId="7E2B6C2C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</w:pPr>
      <w:r w:rsidRPr="00704E43">
        <w:t>И познавательные и социальные мотивы могут иметь разные уровни.</w:t>
      </w:r>
    </w:p>
    <w:p w14:paraId="62E1DA2E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04E43">
        <w:rPr>
          <w:i/>
        </w:rPr>
        <w:t>Познавательные мотивы имеют уровни</w:t>
      </w:r>
      <w:r w:rsidRPr="00704E43">
        <w:t xml:space="preserve">: </w:t>
      </w:r>
    </w:p>
    <w:p w14:paraId="0D7BFCD7" w14:textId="77777777" w:rsidR="00A279D4" w:rsidRPr="00704E43" w:rsidRDefault="00A279D4" w:rsidP="00B112C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 xml:space="preserve">широкие познавательные мотивы (ориентация на овладение новыми знаниями - фактами, явлениями, закономерностями), </w:t>
      </w:r>
    </w:p>
    <w:p w14:paraId="689F8DAF" w14:textId="77777777" w:rsidR="00A279D4" w:rsidRPr="00704E43" w:rsidRDefault="00A279D4" w:rsidP="00B112C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 xml:space="preserve">учебно-познавательные мотивы (ориентация на усвоение способов добывания знаний, приемов самостоятельного приобретения знаний), </w:t>
      </w:r>
    </w:p>
    <w:p w14:paraId="4C0B5AA6" w14:textId="77777777" w:rsidR="00A279D4" w:rsidRPr="00704E43" w:rsidRDefault="00A279D4" w:rsidP="00B112C1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>мотивы самообразования (ориентация на приобретение дополнительных знаний и затем на построение специальной программы самосовершенствования).</w:t>
      </w:r>
    </w:p>
    <w:p w14:paraId="6AA1779B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04E43">
        <w:rPr>
          <w:i/>
        </w:rPr>
        <w:t>Социальные мотивы могут иметь следующие уровни</w:t>
      </w:r>
      <w:r w:rsidRPr="00704E43">
        <w:t xml:space="preserve">: </w:t>
      </w:r>
    </w:p>
    <w:p w14:paraId="4F766553" w14:textId="77777777" w:rsidR="00A279D4" w:rsidRPr="00704E43" w:rsidRDefault="00A279D4" w:rsidP="00B112C1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 xml:space="preserve">широкие социальные мотивы (долг и ответственность, понимание социальной значимости учения), </w:t>
      </w:r>
    </w:p>
    <w:p w14:paraId="0C1A1033" w14:textId="77777777" w:rsidR="00A279D4" w:rsidRPr="00704E43" w:rsidRDefault="00A279D4" w:rsidP="00B112C1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 xml:space="preserve">узкие социальные или позиционные мотивы (стремление занять определенную позицию в отношениях с окружающими, получить их одобрение), </w:t>
      </w:r>
    </w:p>
    <w:p w14:paraId="5EEC2F58" w14:textId="77777777" w:rsidR="00A279D4" w:rsidRPr="00704E43" w:rsidRDefault="00A279D4" w:rsidP="00B112C1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04E43">
        <w:t>мотивы социального сотрудничества (ориентация на разные способы взаимодействия с другим человеком).</w:t>
      </w:r>
    </w:p>
    <w:p w14:paraId="25E1335D" w14:textId="77777777" w:rsidR="00A279D4" w:rsidRPr="00704E43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14:paraId="4B7C3BF2" w14:textId="77777777" w:rsidR="00A279D4" w:rsidRPr="00704E4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lastRenderedPageBreak/>
        <w:t xml:space="preserve">Авторы методики выделяют пять уровней направленности мотивации: </w:t>
      </w:r>
    </w:p>
    <w:p w14:paraId="78147F7D" w14:textId="764BA5DA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высокий уровень </w:t>
      </w:r>
      <w:r w:rsidR="00345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мотивация </w:t>
      </w:r>
      <w:r w:rsidRPr="00704E43">
        <w:rPr>
          <w:rFonts w:ascii="Times New Roman" w:hAnsi="Times New Roman" w:cs="Times New Roman"/>
          <w:sz w:val="24"/>
          <w:szCs w:val="24"/>
        </w:rPr>
        <w:t>подростка характеризуется направленностью на познавательную и социальную сферы жизнедеятельности (учебные, позиционные и социальные мотивы);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6BD0AD" w14:textId="26383FFD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высокий уровень </w:t>
      </w:r>
      <w:r w:rsidR="009A0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не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смотря на представленность разных мотивов в деятельности подростка, имеет место в большей степени ориентация на познавательные и социальные мотивы деятельности;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3156D6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нормальный (средний)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в деятельности подростка встречаются как направленность на познавательную и социальную сферы, так и на игровую и оценочную в зависимости от характера и содержания осуществляемой им деятельности;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3DD2F5B" w14:textId="0A2B5F9F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сниженный уровень </w:t>
      </w:r>
      <w:r w:rsidR="00345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</w:t>
      </w:r>
      <w:r w:rsidR="009A0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смотря на представленность разных мотивов в деятельности подростка, имеет место в большей степени ориентация на игровые и оценочные мотивы деятельности; 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76E60D7" w14:textId="77777777" w:rsidR="00A279D4" w:rsidRPr="00704E43" w:rsidRDefault="00A279D4" w:rsidP="00B112C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низкий уровень </w:t>
      </w:r>
      <w:r w:rsidRPr="00704E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ориентация подростка на игровые и оценочные мотивы деятельности</w:t>
      </w:r>
      <w:r w:rsidRPr="00704E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860D72" w14:textId="77777777" w:rsidR="00A279D4" w:rsidRPr="001B6023" w:rsidRDefault="00A279D4" w:rsidP="00B112C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1BE931F" w14:textId="77777777" w:rsidR="00A279D4" w:rsidRPr="00B112C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2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5"/>
      </w:tblGrid>
      <w:tr w:rsidR="00A279D4" w14:paraId="3AACFFBE" w14:textId="77777777" w:rsidTr="00A279D4">
        <w:tc>
          <w:tcPr>
            <w:tcW w:w="0" w:type="auto"/>
            <w:shd w:val="clear" w:color="auto" w:fill="auto"/>
            <w:vAlign w:val="center"/>
            <w:hideMark/>
          </w:tcPr>
          <w:p w14:paraId="371EFBC2" w14:textId="77777777" w:rsidR="00A279D4" w:rsidRDefault="00A279D4" w:rsidP="00B112C1">
            <w:pPr>
              <w:spacing w:after="446"/>
              <w:rPr>
                <w:sz w:val="24"/>
                <w:szCs w:val="24"/>
              </w:rPr>
            </w:pPr>
          </w:p>
        </w:tc>
      </w:tr>
    </w:tbl>
    <w:p w14:paraId="262094B6" w14:textId="5AF0D5C6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4" w:name="_Toc20335471"/>
      <w:r w:rsidRPr="00345642">
        <w:rPr>
          <w:rFonts w:ascii="Times New Roman" w:hAnsi="Times New Roman" w:cs="Times New Roman"/>
          <w:b/>
          <w:sz w:val="24"/>
          <w:szCs w:val="24"/>
        </w:rPr>
        <w:t>4. Итоговый уровень мотивации</w:t>
      </w:r>
      <w:bookmarkEnd w:id="4"/>
    </w:p>
    <w:p w14:paraId="4AF5C190" w14:textId="77777777" w:rsidR="00A279D4" w:rsidRPr="00AD7B9F" w:rsidRDefault="00A279D4" w:rsidP="00B112C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уровень мотивации </w:t>
      </w:r>
      <w:r w:rsidRPr="00AD7B9F">
        <w:rPr>
          <w:rFonts w:ascii="Times New Roman" w:hAnsi="Times New Roman" w:cs="Times New Roman"/>
          <w:sz w:val="24"/>
          <w:szCs w:val="24"/>
        </w:rPr>
        <w:t>учения вычисляется по сумме баллов трех обозначенных показателей мотивации: личностный смысл учения, целеполагание, направленность мотивации.  В нашем случае все рассчитывается автоматически.</w:t>
      </w:r>
    </w:p>
    <w:p w14:paraId="6D16D2AB" w14:textId="77777777" w:rsidR="00345642" w:rsidRPr="00B112C1" w:rsidRDefault="00345642" w:rsidP="00B112C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0F9B09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итогового уровня мотивации учения:</w:t>
      </w:r>
    </w:p>
    <w:p w14:paraId="5EBB8D6C" w14:textId="1F9CE9CD" w:rsidR="00A279D4" w:rsidRPr="00B622EB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color w:val="000000"/>
        </w:rPr>
      </w:pPr>
      <w:r w:rsidRPr="00E674FE">
        <w:rPr>
          <w:color w:val="000000"/>
        </w:rPr>
        <w:t xml:space="preserve">I </w:t>
      </w:r>
      <w:r>
        <w:rPr>
          <w:color w:val="000000"/>
        </w:rPr>
        <w:t>˗</w:t>
      </w:r>
      <w:r w:rsidRPr="00E674FE">
        <w:rPr>
          <w:color w:val="000000"/>
        </w:rPr>
        <w:t xml:space="preserve"> </w:t>
      </w:r>
      <w:r w:rsidRPr="00E674FE">
        <w:rPr>
          <w:b/>
          <w:i/>
          <w:color w:val="000000"/>
        </w:rPr>
        <w:t>очень высокий уровень мотивации</w:t>
      </w:r>
      <w:r w:rsidRPr="00E674FE">
        <w:rPr>
          <w:color w:val="000000"/>
        </w:rPr>
        <w:t xml:space="preserve"> </w:t>
      </w:r>
      <w:r>
        <w:rPr>
          <w:color w:val="000000"/>
        </w:rPr>
        <w:t xml:space="preserve">˗ характеризуется </w:t>
      </w:r>
      <w:r w:rsidRPr="00E674FE">
        <w:rPr>
          <w:color w:val="000000"/>
        </w:rPr>
        <w:t>преобладание</w:t>
      </w:r>
      <w:r>
        <w:rPr>
          <w:color w:val="000000"/>
        </w:rPr>
        <w:t>м</w:t>
      </w:r>
      <w:r w:rsidRPr="00E674FE">
        <w:rPr>
          <w:color w:val="000000"/>
        </w:rPr>
        <w:t xml:space="preserve"> учебных мотивов, возможно наличие социальных мотивов</w:t>
      </w:r>
      <w:r>
        <w:rPr>
          <w:color w:val="000000"/>
        </w:rPr>
        <w:t xml:space="preserve">. </w:t>
      </w:r>
      <w:r w:rsidRPr="00B622EB">
        <w:rPr>
          <w:color w:val="000000"/>
        </w:rPr>
        <w:t xml:space="preserve">У </w:t>
      </w:r>
      <w:r>
        <w:rPr>
          <w:color w:val="000000"/>
        </w:rPr>
        <w:t xml:space="preserve">таких подростков </w:t>
      </w:r>
      <w:r w:rsidRPr="00B622EB">
        <w:rPr>
          <w:color w:val="000000"/>
        </w:rPr>
        <w:t>положительное отношение к школе, есть познавательный мотив, успешно выполня</w:t>
      </w:r>
      <w:r>
        <w:rPr>
          <w:color w:val="000000"/>
        </w:rPr>
        <w:t>ю</w:t>
      </w:r>
      <w:r w:rsidRPr="00B622EB">
        <w:rPr>
          <w:color w:val="000000"/>
        </w:rPr>
        <w:t xml:space="preserve">т все предъявляемые школой требования. Как правило, эти </w:t>
      </w:r>
      <w:r>
        <w:rPr>
          <w:color w:val="000000"/>
        </w:rPr>
        <w:t xml:space="preserve">подростки </w:t>
      </w:r>
      <w:r w:rsidRPr="00B622EB">
        <w:rPr>
          <w:color w:val="000000"/>
        </w:rPr>
        <w:t>легко усваивают учебный материал</w:t>
      </w:r>
      <w:r>
        <w:rPr>
          <w:color w:val="000000"/>
        </w:rPr>
        <w:t xml:space="preserve">, </w:t>
      </w:r>
      <w:r w:rsidRPr="00B622EB">
        <w:rPr>
          <w:color w:val="000000"/>
        </w:rPr>
        <w:t xml:space="preserve">полно овладевают программой, выполняют </w:t>
      </w:r>
      <w:r>
        <w:rPr>
          <w:color w:val="000000"/>
        </w:rPr>
        <w:t xml:space="preserve">задания и </w:t>
      </w:r>
      <w:r w:rsidRPr="00B622EB">
        <w:rPr>
          <w:color w:val="000000"/>
        </w:rPr>
        <w:t>поручения без внешнего контроля</w:t>
      </w:r>
      <w:r>
        <w:rPr>
          <w:color w:val="000000"/>
        </w:rPr>
        <w:t xml:space="preserve">, </w:t>
      </w:r>
      <w:r w:rsidRPr="00B622EB">
        <w:rPr>
          <w:color w:val="000000"/>
        </w:rPr>
        <w:t xml:space="preserve">проявляют интерес к самостоятельной работе, </w:t>
      </w:r>
      <w:r>
        <w:rPr>
          <w:color w:val="000000"/>
        </w:rPr>
        <w:t xml:space="preserve">добросовестны, ответственны, </w:t>
      </w:r>
      <w:r w:rsidRPr="00B622EB">
        <w:rPr>
          <w:color w:val="000000"/>
        </w:rPr>
        <w:t>занимают благоприятное статусное положение в классе.</w:t>
      </w:r>
    </w:p>
    <w:p w14:paraId="5C2D4A50" w14:textId="61C224BA" w:rsidR="00A279D4" w:rsidRPr="00E674FE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-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высокий уровень учебной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мотивов, возможно присутствие учебного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позиционного мотивов, у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чащиеся успешно справляются с учебной деятельностью. Подобный уровень мотивации является средней нормой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8D659" w14:textId="66610925" w:rsidR="00A279D4" w:rsidRPr="00E674FE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7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нормальный уровень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отличается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позиционных мотивов, возможно присутствие с</w:t>
      </w:r>
      <w:r w:rsidRPr="002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оциального и оценочного мотивов, </w:t>
      </w:r>
      <w:r w:rsidR="00345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подросток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положительно относится к школе</w:t>
      </w:r>
      <w:r w:rsidR="00345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понимает учебный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усваивает основное в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тоятельно решает типовые задачи,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вним</w:t>
      </w:r>
      <w:r w:rsidR="001B6023">
        <w:rPr>
          <w:rFonts w:ascii="Times New Roman" w:hAnsi="Times New Roman" w:cs="Times New Roman"/>
          <w:color w:val="000000"/>
          <w:sz w:val="24"/>
          <w:szCs w:val="24"/>
        </w:rPr>
        <w:t xml:space="preserve">ателен при выполнении заданий,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но требует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сосредоточен по интересу, готовится к урокам, дружит со многими </w:t>
      </w:r>
      <w:r>
        <w:rPr>
          <w:rFonts w:ascii="Times New Roman" w:hAnsi="Times New Roman" w:cs="Times New Roman"/>
          <w:color w:val="000000"/>
          <w:sz w:val="24"/>
          <w:szCs w:val="24"/>
        </w:rPr>
        <w:t>сверстниками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 в классе.</w:t>
      </w:r>
    </w:p>
    <w:p w14:paraId="2C93F4C4" w14:textId="1F311DF4" w:rsidR="00A279D4" w:rsidRPr="00E674FE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сниженный уровень мотивации </w:t>
      </w:r>
      <w:r w:rsidRPr="002B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внешних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прису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тствие позиционного и игрового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Подростки,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показавшие такой уровень мотивации, имеют положительное отношение к школе, но школа привлекает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 внеучебной деятельностью. Такие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подростки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благополучно чувствуют себя в школе, однако чаще ходят в школу, чтобы общаться с друзьями, с учителем. Познавательные мотивы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них </w:t>
      </w:r>
      <w:r w:rsidRPr="002B12B3">
        <w:rPr>
          <w:rFonts w:ascii="Times New Roman" w:hAnsi="Times New Roman" w:cs="Times New Roman"/>
          <w:color w:val="000000"/>
          <w:sz w:val="24"/>
          <w:szCs w:val="24"/>
        </w:rPr>
        <w:t>сформированы в меньшей степени, и учебный процесс их мало привлекает.</w:t>
      </w:r>
    </w:p>
    <w:p w14:paraId="4321D447" w14:textId="77777777" w:rsidR="00A279D4" w:rsidRPr="007F3459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-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74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низкий уровень учебной мотивации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отличается </w:t>
      </w:r>
      <w:r w:rsidRPr="00E6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игровых или внешних мотивов, возможно присутствие оценочного мотива.</w:t>
      </w:r>
      <w:r w:rsidRPr="007F3459">
        <w:rPr>
          <w:color w:val="000000"/>
        </w:rPr>
        <w:t xml:space="preserve"> </w:t>
      </w:r>
      <w:r w:rsidRPr="007F3459">
        <w:rPr>
          <w:rFonts w:ascii="Times New Roman" w:hAnsi="Times New Roman" w:cs="Times New Roman"/>
          <w:color w:val="000000"/>
          <w:sz w:val="24"/>
          <w:szCs w:val="24"/>
        </w:rPr>
        <w:t>Такие подростки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относя</w:t>
      </w:r>
      <w:r w:rsidRPr="007F3459">
        <w:rPr>
          <w:rFonts w:ascii="Times New Roman" w:hAnsi="Times New Roman" w:cs="Times New Roman"/>
          <w:color w:val="000000"/>
          <w:sz w:val="24"/>
          <w:szCs w:val="24"/>
        </w:rPr>
        <w:t xml:space="preserve">тся к школе </w:t>
      </w:r>
      <w:r w:rsidRPr="007F3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отрицательно или безразлично, посещают школу неохотно. На уроках часто занимаются посторонними делами, отвлекаются, нарушают дисциплину, а как следствие фрагментарно усваивают учебный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3459">
        <w:rPr>
          <w:rFonts w:ascii="Times New Roman" w:hAnsi="Times New Roman" w:cs="Times New Roman"/>
          <w:color w:val="000000"/>
          <w:sz w:val="24"/>
          <w:szCs w:val="24"/>
        </w:rPr>
        <w:t>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они могут проявлять агрессию, отказываться выполнять задания, следовать тем или иным нормам и правилам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D96FCE" w14:textId="77777777" w:rsidR="00A279D4" w:rsidRPr="004E18FE" w:rsidRDefault="00A279D4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225"/>
        <w:jc w:val="both"/>
        <w:rPr>
          <w:b/>
          <w:bCs/>
          <w:color w:val="000000"/>
          <w:sz w:val="16"/>
          <w:szCs w:val="16"/>
        </w:rPr>
      </w:pPr>
      <w:r w:rsidRPr="007F3459">
        <w:rPr>
          <w:b/>
          <w:bCs/>
          <w:color w:val="000000"/>
        </w:rPr>
        <w:t> </w:t>
      </w:r>
    </w:p>
    <w:p w14:paraId="4CB77D17" w14:textId="0FD2D22D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5" w:name="_Toc20335472"/>
      <w:r w:rsidRPr="00345642">
        <w:rPr>
          <w:rFonts w:ascii="Times New Roman" w:hAnsi="Times New Roman" w:cs="Times New Roman"/>
          <w:b/>
          <w:sz w:val="24"/>
          <w:szCs w:val="24"/>
        </w:rPr>
        <w:t>5. Внутренняя/внешняя мотивация</w:t>
      </w:r>
      <w:bookmarkEnd w:id="5"/>
    </w:p>
    <w:p w14:paraId="3646C382" w14:textId="77777777" w:rsidR="00A279D4" w:rsidRDefault="00A279D4" w:rsidP="00B112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Внешняя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мотивация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(экстринсивная)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мотивация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связанная с содержанием определе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нной деятельности, но обусловленная </w:t>
      </w: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внешними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 отношению к субъекту обстоятельствами.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есть человек воспринимает причины своего поведения как навязанные, а себя считает всего лишь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пешкой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чужой игре»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. Такая </w:t>
      </w: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мотивация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регулируется </w:t>
      </w:r>
      <w:r w:rsidRPr="004F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внешними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материальными и психологическими условиями: деньгами,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поощрением,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вознаграждением и даже наказанием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C71822" w14:textId="0E328B45" w:rsidR="00A279D4" w:rsidRPr="004F4142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345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Орлов отмечает: «Мотив является внешним, если основной причиной поведения является получение чего-либо за пределами самого этого поведения. Внутренний мотив - это в принципе неотчуждаемое от человека состояние радости, удовольствия и удовлетворения от своего дела. В отличие от </w:t>
      </w:r>
      <w:r w:rsidR="00345642"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внешнего </w:t>
      </w:r>
      <w:r w:rsidR="00345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внутренний мотив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не существует до и вне деятельности. Он всегда возникает в самой этой деятельности, каждый раз являясь непосредственным результатом, продуктом взаимодействия человека и его окружения. В этом смысле внутренний мотив неповторим, уникален и всегда представлен в непосредственном переживании»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E01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C77F41" w:rsidRPr="00C77F41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8F5E01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F5BC40" w14:textId="6594465D" w:rsidR="00A279D4" w:rsidRPr="007F3726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мотивы, </w:t>
      </w:r>
      <w:r w:rsidRPr="000864CE">
        <w:rPr>
          <w:rFonts w:ascii="Times New Roman" w:hAnsi="Times New Roman" w:cs="Times New Roman"/>
          <w:sz w:val="24"/>
          <w:szCs w:val="24"/>
        </w:rPr>
        <w:t>стимулирующие</w:t>
      </w:r>
      <w:r w:rsidRPr="008F5E01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процесс 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4CE">
        <w:rPr>
          <w:rFonts w:ascii="Times New Roman" w:hAnsi="Times New Roman" w:cs="Times New Roman"/>
          <w:sz w:val="24"/>
          <w:szCs w:val="24"/>
        </w:rPr>
        <w:t xml:space="preserve">не связаны напрямую с </w:t>
      </w:r>
      <w:r>
        <w:rPr>
          <w:rFonts w:ascii="Times New Roman" w:hAnsi="Times New Roman" w:cs="Times New Roman"/>
          <w:sz w:val="24"/>
          <w:szCs w:val="24"/>
        </w:rPr>
        <w:t>этим процессом</w:t>
      </w:r>
      <w:r w:rsidRPr="000864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0864CE">
        <w:rPr>
          <w:rFonts w:ascii="Times New Roman" w:hAnsi="Times New Roman" w:cs="Times New Roman"/>
          <w:sz w:val="24"/>
          <w:szCs w:val="24"/>
        </w:rPr>
        <w:t xml:space="preserve">их называют </w:t>
      </w:r>
      <w:r w:rsidRPr="000864CE">
        <w:rPr>
          <w:rFonts w:ascii="Times New Roman" w:hAnsi="Times New Roman" w:cs="Times New Roman"/>
          <w:i/>
          <w:iCs/>
          <w:sz w:val="24"/>
          <w:szCs w:val="24"/>
        </w:rPr>
        <w:t>вне</w:t>
      </w:r>
      <w:r w:rsidRPr="000864C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шними </w:t>
      </w:r>
      <w:r w:rsidRPr="000864CE">
        <w:rPr>
          <w:rFonts w:ascii="Times New Roman" w:hAnsi="Times New Roman" w:cs="Times New Roman"/>
          <w:sz w:val="24"/>
          <w:szCs w:val="24"/>
        </w:rPr>
        <w:t>по отношению к данной деятельности (</w:t>
      </w:r>
      <w:r w:rsidR="00345642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>
        <w:rPr>
          <w:rFonts w:ascii="Times New Roman" w:hAnsi="Times New Roman" w:cs="Times New Roman"/>
          <w:sz w:val="24"/>
          <w:szCs w:val="24"/>
        </w:rPr>
        <w:t>в результатах как «</w:t>
      </w:r>
      <w:r w:rsidRPr="000864CE">
        <w:rPr>
          <w:rFonts w:ascii="Times New Roman" w:hAnsi="Times New Roman" w:cs="Times New Roman"/>
          <w:sz w:val="24"/>
          <w:szCs w:val="24"/>
        </w:rPr>
        <w:t>внешние</w:t>
      </w:r>
      <w:r w:rsidR="001B6023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&gt;</w:t>
      </w:r>
      <w:r w:rsidR="001B6023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внутренние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Внешние мотивы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характеризуются тем, что овладение знаниями выступает средством достижения других целей, не является целью</w:t>
      </w:r>
      <w:r w:rsidRPr="002D0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само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себе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. Здесь основную роль будет играть некий стимул, подкрепление. Это может быть получение хорошей оценки, получение похвалы со стороны родителей, получение какого-то поощрения (например, нового велосипеда), получение стипендии и др. При доминировании внешней мотивации учащийся отс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тране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>н от процесса познания, проявляет пассивность, переживает бессмысленность происходящего либо его активность носит вынужденный характер. Соде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ржание учебных предметов </w:t>
      </w:r>
      <w:r w:rsidRPr="007F3726">
        <w:rPr>
          <w:rFonts w:ascii="Times New Roman" w:hAnsi="Times New Roman" w:cs="Times New Roman"/>
          <w:color w:val="000000"/>
          <w:sz w:val="24"/>
          <w:szCs w:val="24"/>
        </w:rPr>
        <w:t>не является для учащегося личностно значимым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43AC4E" w14:textId="75F9637D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Если же мотивы непосредственно связаны с учебной деятельностью, то их называют </w:t>
      </w:r>
      <w:r w:rsidRPr="000864CE">
        <w:rPr>
          <w:rFonts w:ascii="Times New Roman" w:hAnsi="Times New Roman" w:cs="Times New Roman"/>
          <w:i/>
          <w:iCs/>
          <w:sz w:val="24"/>
          <w:szCs w:val="24"/>
        </w:rPr>
        <w:t xml:space="preserve">внутренними </w:t>
      </w:r>
      <w:r w:rsidRPr="000864CE">
        <w:rPr>
          <w:rFonts w:ascii="Times New Roman" w:hAnsi="Times New Roman" w:cs="Times New Roman"/>
          <w:sz w:val="24"/>
          <w:szCs w:val="24"/>
        </w:rPr>
        <w:t>(</w:t>
      </w:r>
      <w:r w:rsidR="00345642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>
        <w:rPr>
          <w:rFonts w:ascii="Times New Roman" w:hAnsi="Times New Roman" w:cs="Times New Roman"/>
          <w:sz w:val="24"/>
          <w:szCs w:val="24"/>
        </w:rPr>
        <w:t>в результатах как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64CE">
        <w:rPr>
          <w:rFonts w:ascii="Times New Roman" w:hAnsi="Times New Roman" w:cs="Times New Roman"/>
          <w:sz w:val="24"/>
          <w:szCs w:val="24"/>
        </w:rPr>
        <w:t>внешние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&lt;</w:t>
      </w:r>
      <w:r w:rsidR="00345642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внутренние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Внутренние мотивы обусловлены познавательной потребностью субъекта, они носят значимый для личности характер. Субъект получает от учения удовольствие, развивает свой личностный потенциал. Преобладание внутренней мотивации говорит о проявлении высокой познавательной активности учащегося в процессе учебной деятельности. Овладение знаниями является не только мотивом, но и целью учения. Учащийся вовлечен в сам процесс познания, и это доставляет ему не только эмоциональное удовлетворение, но и развивает его личность.</w:t>
      </w:r>
    </w:p>
    <w:p w14:paraId="443609FF" w14:textId="4841981F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Мотив учения может быть внутренним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4CE">
        <w:rPr>
          <w:rFonts w:ascii="Times New Roman" w:hAnsi="Times New Roman" w:cs="Times New Roman"/>
          <w:sz w:val="24"/>
          <w:szCs w:val="24"/>
        </w:rPr>
        <w:t>при самостоятельной познавательной работе или внешним, если была помощь со стороны взрослого. Возможны случаи, когда у школьника в равной степени выражены как внешние мотивы, так и внутренние (</w:t>
      </w:r>
      <w:r w:rsidR="00345642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>
        <w:rPr>
          <w:rFonts w:ascii="Times New Roman" w:hAnsi="Times New Roman" w:cs="Times New Roman"/>
          <w:sz w:val="24"/>
          <w:szCs w:val="24"/>
        </w:rPr>
        <w:t>в результатах как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64CE">
        <w:rPr>
          <w:rFonts w:ascii="Times New Roman" w:hAnsi="Times New Roman" w:cs="Times New Roman"/>
          <w:sz w:val="24"/>
          <w:szCs w:val="24"/>
        </w:rPr>
        <w:t>внешние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внутренние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>).</w:t>
      </w:r>
    </w:p>
    <w:p w14:paraId="682A576C" w14:textId="77777777" w:rsidR="00A279D4" w:rsidRPr="00B112C1" w:rsidRDefault="00A279D4" w:rsidP="00B112C1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96222" w14:textId="77777777" w:rsidR="004E18FE" w:rsidRDefault="004E18FE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6" w:name="_Toc20335473"/>
    </w:p>
    <w:p w14:paraId="6D469A80" w14:textId="77777777" w:rsidR="004E18FE" w:rsidRDefault="004E18FE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B597CD2" w14:textId="6EF41B1D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45642">
        <w:rPr>
          <w:rFonts w:ascii="Times New Roman" w:hAnsi="Times New Roman" w:cs="Times New Roman"/>
          <w:b/>
          <w:sz w:val="24"/>
          <w:szCs w:val="24"/>
        </w:rPr>
        <w:t>6. Тенденция к достижению успеха/недопущению неудачи</w:t>
      </w:r>
      <w:bookmarkEnd w:id="6"/>
    </w:p>
    <w:p w14:paraId="73165C41" w14:textId="77777777" w:rsidR="00A279D4" w:rsidRDefault="00A279D4" w:rsidP="00B112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Вариантом 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классификации мотивов учения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является выделение в 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мотивации двух тенденций: к </w:t>
      </w:r>
      <w:r w:rsidRPr="001C2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достижению успеха и к недопущению неудачи</w:t>
      </w:r>
      <w:r w:rsidRPr="001C212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.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BDE0CE5" w14:textId="1FEE2285" w:rsidR="00A279D4" w:rsidRDefault="00A279D4" w:rsidP="00B112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Школьники, </w:t>
      </w:r>
      <w:r w:rsidRPr="001C212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мотивированные на достижение успеха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(</w:t>
      </w:r>
      <w:r w:rsidR="00345642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>
        <w:rPr>
          <w:rFonts w:ascii="Times New Roman" w:hAnsi="Times New Roman" w:cs="Times New Roman"/>
          <w:sz w:val="24"/>
          <w:szCs w:val="24"/>
        </w:rPr>
        <w:t>в результатах как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64CE"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неудача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>)</w:t>
      </w:r>
      <w:r w:rsidRPr="001C212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,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обычно ставят перед собой некоторую позитивную цель, активно включаются в ее реализацию, выбирают средства, направленные на достижение этой цели. Деятельность (обучение) вызывает у них при этом положительные эмоции, мобилизацию внутренних ресурсов и сосредоточение внимания. Мотивированные на успех учащиеся обычно выбирают для себя профессии, соответствующие их знаниям, умениям, навыкам, способностям. Учащиеся, у которых преобладает стремление к успеху, свои победы и неудачи склонны объяснять объемом приложенных усилий, силой своего старания, что свидетельствует о внутреннем контролирующем факторе</w:t>
      </w:r>
    </w:p>
    <w:p w14:paraId="50A17A97" w14:textId="518780C1" w:rsidR="00A279D4" w:rsidRPr="001C2122" w:rsidRDefault="00A279D4" w:rsidP="00B112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Иначе ведут себя школьники, мотивированные на </w:t>
      </w:r>
      <w:r w:rsidRPr="001C212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недопущение неудачи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(</w:t>
      </w:r>
      <w:r w:rsidR="00345642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>
        <w:rPr>
          <w:rFonts w:ascii="Times New Roman" w:hAnsi="Times New Roman" w:cs="Times New Roman"/>
          <w:sz w:val="24"/>
          <w:szCs w:val="24"/>
        </w:rPr>
        <w:t>в результатах как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64CE"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неудача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 xml:space="preserve">). 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Их цель заключается не в том, чтобы добиться успеха, а в том, чтобы избежать неудачи. Их мысли и действия подчинены именно этому. Ученик при этом неуверен в себе, боится критики. С работой, в которой возможна неудача, у него связаны только отрицательные эмоции, он не испытывает удовольствия от учебной деятельности. Мотив недопущения неудачи связан с неуверенностью в себе, низкой самооценкой, неверием в возможность успеха. Любые сложности вызывают отрицательные эмоции. </w:t>
      </w:r>
      <w:r w:rsidRPr="000864CE">
        <w:rPr>
          <w:rFonts w:ascii="Times New Roman" w:hAnsi="Times New Roman" w:cs="Times New Roman"/>
          <w:sz w:val="24"/>
          <w:szCs w:val="24"/>
        </w:rPr>
        <w:t>Такие ребята, как правило, собственный неуспех объясня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ют отсутствием способностей или невезением, а успехи — везени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ем или легкостью задания. В этом случае начинает развиваться так называемая «выученная беспомощность». 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Ребята, ориентированные на недопущение неудач, нередко характеризуются неадекватностью профессионального самоопределения, причем они игнорируют объективную информацию о своих способностях и возможностях.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2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Поскольку ученик не может повлиять ни на сложность задания, ни на везение, ни на отсутствующие способности, то, следовательно, и пытаться что-то делать дальше кажется ему бессмысленным. Такие школьники впоследствии отказываются от выполнения даже самых простых заданий. Данный мотив указывает на необходимость развития у ребенка стремления к успеху, которое должно преобладать над стремлением к недопущению неудачи.</w:t>
      </w:r>
    </w:p>
    <w:p w14:paraId="5DE8E50B" w14:textId="77777777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Возможны случаи, когда у школьников в равной степени мотивированы как на достижение успеха, так и на допущение неудачи (</w:t>
      </w:r>
      <w:r>
        <w:rPr>
          <w:rFonts w:ascii="Times New Roman" w:hAnsi="Times New Roman" w:cs="Times New Roman"/>
          <w:sz w:val="24"/>
          <w:szCs w:val="24"/>
        </w:rPr>
        <w:t>обозначается в результатах как «</w:t>
      </w:r>
      <w:r w:rsidRPr="000864CE">
        <w:rPr>
          <w:rFonts w:ascii="Times New Roman" w:hAnsi="Times New Roman" w:cs="Times New Roman"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неудача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>).</w:t>
      </w:r>
    </w:p>
    <w:p w14:paraId="4AA7D04E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Привлекательным вариантом мотивации является стремление</w:t>
      </w:r>
      <w:r w:rsidRPr="00A70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успеху. Оно должно преобладать над стремлением к недопущению неудачи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2EF1D19" w14:textId="77777777" w:rsidR="00A279D4" w:rsidRPr="00B112C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F3074F0" w14:textId="279DE6C4" w:rsidR="00A279D4" w:rsidRPr="00345642" w:rsidRDefault="00A279D4" w:rsidP="00B112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7" w:name="_Toc20335474"/>
      <w:r w:rsidRPr="00345642">
        <w:rPr>
          <w:rFonts w:ascii="Times New Roman" w:hAnsi="Times New Roman" w:cs="Times New Roman"/>
          <w:b/>
          <w:sz w:val="24"/>
          <w:szCs w:val="24"/>
        </w:rPr>
        <w:t>7.  Реализация мотива в поведении</w:t>
      </w:r>
      <w:bookmarkEnd w:id="7"/>
    </w:p>
    <w:p w14:paraId="01031E64" w14:textId="026F8788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4CE">
        <w:rPr>
          <w:rFonts w:ascii="Times New Roman" w:hAnsi="Times New Roman" w:cs="Times New Roman"/>
          <w:sz w:val="24"/>
          <w:szCs w:val="24"/>
        </w:rPr>
        <w:t>В данном блоке отражены следующие аспекты мотивации: реальное влияние мотивов уче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ния на ход учебной деятельности и поведение ребенка, степень распространения влияния мотива на разные виды деятельности, освоение учебных предметов, выбор форм учебных заданий. Если мотив имеет для учащихся личностный смысл, то он, как правило, является и действенным (</w:t>
      </w:r>
      <w:r>
        <w:rPr>
          <w:rFonts w:ascii="Times New Roman" w:hAnsi="Times New Roman" w:cs="Times New Roman"/>
          <w:sz w:val="24"/>
          <w:szCs w:val="24"/>
        </w:rPr>
        <w:t>обозначается в результатах как «</w:t>
      </w:r>
      <w:r w:rsidRPr="000864CE">
        <w:rPr>
          <w:rFonts w:ascii="Times New Roman" w:hAnsi="Times New Roman" w:cs="Times New Roman"/>
          <w:sz w:val="24"/>
          <w:szCs w:val="24"/>
        </w:rPr>
        <w:t>реализует</w:t>
      </w:r>
      <w:r w:rsidR="00345642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не реализует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>). Это проявляется в активности самого ученика, в его инициативности, в его зрелости и развер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нутости всех компонентов учебной деятельности, когда школьник с удовольствием работает над освоением разных учебных предме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тов, активно ищет дополнительные знания за пределами школь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 w:rsidRPr="001C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Стержневые интересы лежат в основе склонностей, способностей школьника, влияют на выбор им профессии, </w:t>
      </w:r>
      <w:r w:rsidRPr="001C46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представляют большую ценность для личности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1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46C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достаточно устойчивый проявляется в том, что ученик учится с охотой даже вопреки неблагоприятным внешним обстоятельствам, помехам. Устойчивость проявляется и в том, что ученик не может не учиться.</w:t>
      </w:r>
    </w:p>
    <w:p w14:paraId="6FB197E6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и</w:t>
      </w:r>
      <w:r w:rsidRPr="001C46C2">
        <w:rPr>
          <w:rFonts w:ascii="Times New Roman" w:hAnsi="Times New Roman" w:cs="Times New Roman"/>
          <w:sz w:val="24"/>
          <w:szCs w:val="24"/>
          <w:shd w:val="clear" w:color="auto" w:fill="FFFFFF"/>
        </w:rPr>
        <w:t>нтерес может быть ситуативным, ограниченным отдельными вспышками на эмоционально привлекательные ситуации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обозначается в результатах как «</w:t>
      </w:r>
      <w:r w:rsidRPr="000864CE">
        <w:rPr>
          <w:rFonts w:ascii="Times New Roman" w:hAnsi="Times New Roman" w:cs="Times New Roman"/>
          <w:sz w:val="24"/>
          <w:szCs w:val="24"/>
        </w:rPr>
        <w:t>реализует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864CE">
        <w:rPr>
          <w:rFonts w:ascii="Times New Roman" w:hAnsi="Times New Roman" w:cs="Times New Roman"/>
          <w:sz w:val="24"/>
          <w:szCs w:val="24"/>
        </w:rPr>
        <w:t>не реализует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1C4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Такой интерес остывает при выходе ученика из данной ситуации. Этот интерес требует постоянной стимуляции извне и без нее угасает. </w:t>
      </w:r>
    </w:p>
    <w:p w14:paraId="0B1D4DE4" w14:textId="77777777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41E217" w14:textId="00EA563A" w:rsidR="00A279D4" w:rsidRPr="00345642" w:rsidRDefault="00A279D4" w:rsidP="00B112C1">
      <w:pPr>
        <w:ind w:firstLine="524"/>
        <w:rPr>
          <w:rFonts w:ascii="Times New Roman" w:hAnsi="Times New Roman" w:cs="Times New Roman"/>
          <w:b/>
          <w:sz w:val="24"/>
          <w:szCs w:val="24"/>
        </w:rPr>
      </w:pPr>
      <w:bookmarkStart w:id="8" w:name="_Toc20335475"/>
      <w:r w:rsidRPr="00345642">
        <w:rPr>
          <w:rFonts w:ascii="Times New Roman" w:hAnsi="Times New Roman" w:cs="Times New Roman"/>
          <w:b/>
          <w:sz w:val="24"/>
          <w:szCs w:val="24"/>
        </w:rPr>
        <w:t>8. Виды мотивов</w:t>
      </w:r>
      <w:bookmarkEnd w:id="8"/>
    </w:p>
    <w:p w14:paraId="408B8A63" w14:textId="77777777" w:rsidR="00A279D4" w:rsidRPr="00650E18" w:rsidRDefault="00A279D4" w:rsidP="00B112C1">
      <w:pPr>
        <w:pStyle w:val="a9"/>
        <w:numPr>
          <w:ilvl w:val="0"/>
          <w:numId w:val="32"/>
        </w:numPr>
        <w:shd w:val="clear" w:color="auto" w:fill="FFFFFF"/>
        <w:spacing w:before="60" w:beforeAutospacing="0" w:after="60" w:afterAutospacing="0" w:line="276" w:lineRule="auto"/>
        <w:ind w:left="0" w:right="75" w:firstLine="524"/>
        <w:jc w:val="both"/>
      </w:pPr>
      <w:r w:rsidRPr="00650E18">
        <w:rPr>
          <w:i/>
          <w:iCs/>
        </w:rPr>
        <w:t xml:space="preserve">Познавательные мотивы </w:t>
      </w:r>
      <w:r w:rsidRPr="000864CE">
        <w:t>связаны с содержанием учеб</w:t>
      </w:r>
      <w:r w:rsidRPr="000864CE">
        <w:softHyphen/>
        <w:t>ной деятельности и процессом ее выполнения</w:t>
      </w:r>
      <w:r>
        <w:t xml:space="preserve">, </w:t>
      </w:r>
      <w:r w:rsidRPr="000864CE">
        <w:t>отражают стрем</w:t>
      </w:r>
      <w:r w:rsidRPr="000864CE">
        <w:softHyphen/>
        <w:t>ление школьников к самообразованию, направленность на само</w:t>
      </w:r>
      <w:r w:rsidRPr="000864CE">
        <w:softHyphen/>
        <w:t>стоятельное совершенствование способов добывания знаний.</w:t>
      </w:r>
      <w:r w:rsidRPr="00650E18">
        <w:t xml:space="preserve"> Они связаны с содержанием учебной деятельности и процессом ее выполнения. Эти мотивы свидетельствуют об ориентации школьников на овладение новым</w:t>
      </w:r>
      <w:r>
        <w:t xml:space="preserve"> -</w:t>
      </w:r>
      <w:r w:rsidRPr="00650E18">
        <w:t xml:space="preserve"> знаниями, учебными навыками, определяются глубиной интереса к знаниям: новым занимательным фактам, явлениям, к существенным свойствам явлений, к закономерностям и тенденциям, к теоретическим принципам, ключевым идеям и т.д. К этой группе относятся также мотивы, свидетельствующие об ориентации школьников на овладение способами добывания знаний: интерес к приемам самостоятельного приобретения знаний, к методам научного познания, к способам саморегуляции учебной работы, рациональной организации собственного учебного труда. </w:t>
      </w:r>
      <w:r>
        <w:t xml:space="preserve"> </w:t>
      </w:r>
    </w:p>
    <w:p w14:paraId="4448BF85" w14:textId="77777777" w:rsidR="00A279D4" w:rsidRPr="002C2801" w:rsidRDefault="00A279D4" w:rsidP="00B112C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i/>
          <w:iCs/>
          <w:sz w:val="24"/>
          <w:szCs w:val="24"/>
        </w:rPr>
        <w:t>Социальные мотивы</w:t>
      </w:r>
      <w:r w:rsidRPr="000864CE">
        <w:rPr>
          <w:rFonts w:ascii="Times New Roman" w:hAnsi="Times New Roman" w:cs="Times New Roman"/>
          <w:sz w:val="24"/>
          <w:szCs w:val="24"/>
        </w:rPr>
        <w:t xml:space="preserve"> связаны с различными видами со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циального взаимодействия школьника с другими людьми. На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пример: стремление получать знания, чтобы быть полезным об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ществу, желание выполнить свой долг, понимание необходимо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сти учиться, чувство ответственности.</w:t>
      </w:r>
      <w:r w:rsidRPr="002C2801">
        <w:rPr>
          <w:rFonts w:ascii="Times New Roman" w:hAnsi="Times New Roman" w:cs="Times New Roman"/>
          <w:sz w:val="24"/>
          <w:szCs w:val="24"/>
        </w:rPr>
        <w:t xml:space="preserve"> При этом велико значение мотивов осознания социальной необходимости, долга и ответственности, стремления хорошо подготовиться к выбору профессии.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83D10" w14:textId="38FA9309" w:rsidR="00A279D4" w:rsidRPr="000864CE" w:rsidRDefault="00A279D4" w:rsidP="00B112C1">
      <w:pPr>
        <w:numPr>
          <w:ilvl w:val="0"/>
          <w:numId w:val="2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i/>
          <w:sz w:val="24"/>
          <w:szCs w:val="24"/>
        </w:rPr>
        <w:t>Позиционные мотивы (вид социальных мотивов)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выражаю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0864CE">
        <w:rPr>
          <w:rFonts w:ascii="Times New Roman" w:hAnsi="Times New Roman" w:cs="Times New Roman"/>
          <w:sz w:val="24"/>
          <w:szCs w:val="24"/>
        </w:rPr>
        <w:t xml:space="preserve">в стремлении занять определенную позицию в отношениях с окружающими, получить их одобрение, заслужить авторитет. Позиционный мотив может проявляться в разного рода попытках самоутверждения </w:t>
      </w:r>
      <w:r>
        <w:rPr>
          <w:rFonts w:ascii="Times New Roman" w:hAnsi="Times New Roman" w:cs="Times New Roman"/>
          <w:sz w:val="24"/>
          <w:szCs w:val="24"/>
        </w:rPr>
        <w:t>˗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 жела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нии занять место лидера, оказывать влияние на других учеников, доминировать в коллективе и т.д. Данный мотив является </w:t>
      </w:r>
      <w:r w:rsidRPr="000864CE">
        <w:rPr>
          <w:rFonts w:ascii="Times New Roman" w:hAnsi="Times New Roman" w:cs="Times New Roman"/>
          <w:bCs/>
          <w:sz w:val="24"/>
          <w:szCs w:val="24"/>
        </w:rPr>
        <w:t>важной</w:t>
      </w:r>
      <w:r w:rsidRPr="00086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основой самовоспитания, самосовершенствования личности.</w:t>
      </w:r>
    </w:p>
    <w:p w14:paraId="297B704C" w14:textId="2D0AD984" w:rsidR="00A279D4" w:rsidRPr="000864CE" w:rsidRDefault="00B112C1" w:rsidP="00B112C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9D4" w:rsidRPr="000864CE">
        <w:rPr>
          <w:rFonts w:ascii="Times New Roman" w:hAnsi="Times New Roman" w:cs="Times New Roman"/>
          <w:i/>
          <w:sz w:val="24"/>
          <w:szCs w:val="24"/>
        </w:rPr>
        <w:t>Оценочные мотивы –</w:t>
      </w:r>
      <w:r w:rsidR="00A279D4" w:rsidRPr="000864CE">
        <w:rPr>
          <w:rFonts w:ascii="Times New Roman" w:hAnsi="Times New Roman" w:cs="Times New Roman"/>
          <w:sz w:val="24"/>
          <w:szCs w:val="24"/>
        </w:rPr>
        <w:t xml:space="preserve"> желание оценки своей деятельности (как правило, внешней), потребность в социальном признании и одобрении взрослого. Содержание деятельности не становится значимым.  Целевая направленность определяется лишь формально полученной оценкой. В школе самым ярким примером может служить выполнение заданий на отметку без личностного отнесения к материалу и, как следствие, быстрое забывание изученного.</w:t>
      </w:r>
    </w:p>
    <w:p w14:paraId="7F8FD325" w14:textId="77777777" w:rsidR="00A279D4" w:rsidRPr="000864CE" w:rsidRDefault="00A279D4" w:rsidP="00B112C1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i/>
          <w:sz w:val="24"/>
          <w:szCs w:val="24"/>
        </w:rPr>
        <w:t>Игровые мотивы</w:t>
      </w:r>
      <w:r w:rsidRPr="000864CE">
        <w:rPr>
          <w:rFonts w:ascii="Times New Roman" w:hAnsi="Times New Roman" w:cs="Times New Roman"/>
          <w:sz w:val="24"/>
          <w:szCs w:val="24"/>
        </w:rPr>
        <w:t xml:space="preserve"> – мотивы, присущие ролевой («свободной») игре, правила и содержание которой определяются самим ребенком. Элементы свободного состязания, получение удовольствия и позитивных эмоций от самого действия, а не от содержания.</w:t>
      </w:r>
    </w:p>
    <w:p w14:paraId="3AB9BACA" w14:textId="07B51D68" w:rsidR="006041BB" w:rsidRDefault="00A279D4" w:rsidP="00B112C1">
      <w:pPr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Cs/>
          <w:i/>
          <w:sz w:val="24"/>
          <w:szCs w:val="24"/>
        </w:rPr>
        <w:t>Внешние</w:t>
      </w:r>
      <w:r w:rsidRPr="000864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i/>
          <w:sz w:val="24"/>
          <w:szCs w:val="24"/>
        </w:rPr>
        <w:t>мотивы</w:t>
      </w:r>
      <w:r w:rsidRPr="000864CE">
        <w:rPr>
          <w:rFonts w:ascii="Times New Roman" w:hAnsi="Times New Roman" w:cs="Times New Roman"/>
          <w:sz w:val="24"/>
          <w:szCs w:val="24"/>
        </w:rPr>
        <w:t xml:space="preserve"> проявляются тогда, </w:t>
      </w:r>
      <w:r w:rsidRPr="000864CE">
        <w:rPr>
          <w:rFonts w:ascii="Times New Roman" w:hAnsi="Times New Roman" w:cs="Times New Roman"/>
          <w:bCs/>
          <w:sz w:val="24"/>
          <w:szCs w:val="24"/>
        </w:rPr>
        <w:t>когда</w:t>
      </w:r>
      <w:r w:rsidRPr="00086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sz w:val="24"/>
          <w:szCs w:val="24"/>
        </w:rPr>
        <w:t>деятельность осуществляется в силу долга, обязанности, ради до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чить хорошую отметку, показать своим товарищам свое умение решать задачи, добиться похвалы учителя и т.д.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C77F41" w:rsidRPr="00C77F41">
        <w:rPr>
          <w:rFonts w:ascii="Times New Roman" w:hAnsi="Times New Roman" w:cs="Times New Roman"/>
          <w:sz w:val="24"/>
          <w:szCs w:val="24"/>
        </w:rPr>
        <w:t>15</w:t>
      </w:r>
      <w:r w:rsidRPr="000864CE">
        <w:rPr>
          <w:rFonts w:ascii="Times New Roman" w:hAnsi="Times New Roman" w:cs="Times New Roman"/>
          <w:sz w:val="24"/>
          <w:szCs w:val="24"/>
        </w:rPr>
        <w:t>].</w:t>
      </w:r>
      <w:bookmarkStart w:id="9" w:name="_Toc20335476"/>
    </w:p>
    <w:p w14:paraId="56AD9C50" w14:textId="77777777" w:rsidR="006041BB" w:rsidRPr="006041BB" w:rsidRDefault="006041BB" w:rsidP="00B112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7F2389" w14:textId="77777777" w:rsidR="004E18FE" w:rsidRDefault="004E18FE" w:rsidP="00B112C1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7E419040" w14:textId="3744FA3C" w:rsidR="00A279D4" w:rsidRPr="0058288C" w:rsidRDefault="00C9003F" w:rsidP="00B112C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8288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041BB" w:rsidRPr="0058288C">
        <w:rPr>
          <w:rFonts w:ascii="Times New Roman" w:hAnsi="Times New Roman" w:cs="Times New Roman"/>
          <w:b/>
          <w:sz w:val="24"/>
          <w:szCs w:val="24"/>
        </w:rPr>
        <w:t>.</w:t>
      </w:r>
      <w:r w:rsidR="00A279D4" w:rsidRPr="005828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9"/>
      <w:r w:rsidR="00341507" w:rsidRPr="0058288C">
        <w:rPr>
          <w:rFonts w:ascii="Times New Roman" w:hAnsi="Times New Roman" w:cs="Times New Roman"/>
          <w:b/>
          <w:sz w:val="24"/>
          <w:szCs w:val="24"/>
        </w:rPr>
        <w:t>Организация работы с полученными результатами</w:t>
      </w:r>
    </w:p>
    <w:p w14:paraId="3447DD6A" w14:textId="77777777" w:rsidR="00A279D4" w:rsidRDefault="00A279D4" w:rsidP="00B112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1D">
        <w:rPr>
          <w:rFonts w:ascii="Times New Roman" w:hAnsi="Times New Roman" w:cs="Times New Roman"/>
          <w:sz w:val="24"/>
          <w:szCs w:val="24"/>
        </w:rPr>
        <w:t xml:space="preserve">Ключевыми вопросами после получения данных являются следующие: </w:t>
      </w:r>
      <w:r w:rsidRPr="000A0652">
        <w:rPr>
          <w:rFonts w:ascii="Times New Roman" w:hAnsi="Times New Roman" w:cs="Times New Roman"/>
          <w:sz w:val="24"/>
          <w:szCs w:val="24"/>
        </w:rPr>
        <w:t xml:space="preserve">Как и с кем </w:t>
      </w:r>
      <w:r>
        <w:rPr>
          <w:rFonts w:ascii="Times New Roman" w:hAnsi="Times New Roman" w:cs="Times New Roman"/>
          <w:sz w:val="24"/>
          <w:szCs w:val="24"/>
        </w:rPr>
        <w:t>обсуждать результаты</w:t>
      </w:r>
      <w:r w:rsidRPr="000A065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652">
        <w:rPr>
          <w:rFonts w:ascii="Times New Roman" w:hAnsi="Times New Roman" w:cs="Times New Roman"/>
          <w:sz w:val="24"/>
          <w:szCs w:val="24"/>
        </w:rPr>
        <w:t>Как их использовать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A0652">
        <w:rPr>
          <w:rFonts w:ascii="Times New Roman" w:hAnsi="Times New Roman" w:cs="Times New Roman"/>
          <w:sz w:val="24"/>
          <w:szCs w:val="24"/>
        </w:rPr>
        <w:t xml:space="preserve"> Что на основе этих результатов можно и нужно предпринять?</w:t>
      </w:r>
    </w:p>
    <w:p w14:paraId="4405F038" w14:textId="77777777" w:rsidR="00A279D4" w:rsidRPr="00704E43" w:rsidRDefault="00A279D4" w:rsidP="00B112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t>Анализ и интерпретацию полученных данных рекомендуется осуществлять в соответствии со следующим планом:</w:t>
      </w:r>
    </w:p>
    <w:p w14:paraId="32DD5D7A" w14:textId="77777777" w:rsidR="00A279D4" w:rsidRPr="00704E43" w:rsidRDefault="00A279D4" w:rsidP="00B112C1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t xml:space="preserve">выделите сильные стороны в полученной ситуации ребенка, класса или школы. Именно на это, как на ресурс, необходимо будет опираться при обсуждении способов изменения ситуации; </w:t>
      </w:r>
    </w:p>
    <w:p w14:paraId="7157CF95" w14:textId="0E9F50AC" w:rsidR="00A279D4" w:rsidRPr="00704E43" w:rsidRDefault="006041BB" w:rsidP="00B112C1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выделите, в чем проблема, </w:t>
      </w:r>
      <w:r w:rsidR="00B828BD">
        <w:rPr>
          <w:rFonts w:ascii="Times New Roman" w:hAnsi="Times New Roman" w:cs="Times New Roman"/>
          <w:sz w:val="24"/>
          <w:szCs w:val="24"/>
        </w:rPr>
        <w:t xml:space="preserve">что </w:t>
      </w:r>
      <w:r w:rsidR="00A279D4" w:rsidRPr="00704E43">
        <w:rPr>
          <w:rFonts w:ascii="Times New Roman" w:hAnsi="Times New Roman" w:cs="Times New Roman"/>
          <w:sz w:val="24"/>
          <w:szCs w:val="24"/>
        </w:rPr>
        <w:t>является ключевым «разрывом»/про</w:t>
      </w:r>
      <w:r w:rsidR="00007C3B">
        <w:rPr>
          <w:rFonts w:ascii="Times New Roman" w:hAnsi="Times New Roman" w:cs="Times New Roman"/>
          <w:sz w:val="24"/>
          <w:szCs w:val="24"/>
        </w:rPr>
        <w:t xml:space="preserve">тиворечием для данной ситуации </w:t>
      </w:r>
      <w:r w:rsidR="00A279D4" w:rsidRPr="00704E43">
        <w:rPr>
          <w:rFonts w:ascii="Times New Roman" w:hAnsi="Times New Roman" w:cs="Times New Roman"/>
          <w:sz w:val="24"/>
          <w:szCs w:val="24"/>
        </w:rPr>
        <w:t xml:space="preserve">(например, способы работы педагогов не адекватны возможностям и запросам (в том числе возрастным) обучающихся; </w:t>
      </w:r>
    </w:p>
    <w:p w14:paraId="50C38528" w14:textId="04FDB7BB" w:rsidR="00A279D4" w:rsidRPr="00704E43" w:rsidRDefault="000C0427" w:rsidP="00B112C1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="00A279D4" w:rsidRPr="00704E43">
        <w:rPr>
          <w:rFonts w:ascii="Times New Roman" w:hAnsi="Times New Roman" w:cs="Times New Roman"/>
          <w:sz w:val="24"/>
          <w:szCs w:val="24"/>
        </w:rPr>
        <w:t xml:space="preserve"> возможные причины сложившейся ситуации;</w:t>
      </w:r>
    </w:p>
    <w:p w14:paraId="77D83D73" w14:textId="77777777" w:rsidR="00A279D4" w:rsidRPr="00704E43" w:rsidRDefault="00A279D4" w:rsidP="00B112C1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t>спланируйте возможные действия по изменению ситуации.</w:t>
      </w:r>
    </w:p>
    <w:p w14:paraId="3DBA5086" w14:textId="77777777" w:rsidR="00A279D4" w:rsidRPr="00704E4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00650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43">
        <w:rPr>
          <w:rFonts w:ascii="Times New Roman" w:hAnsi="Times New Roman" w:cs="Times New Roman"/>
          <w:sz w:val="24"/>
          <w:szCs w:val="24"/>
        </w:rPr>
        <w:t>Качественный и количественный анализ результатов диагностики учебной</w:t>
      </w:r>
      <w:r w:rsidRPr="000864CE">
        <w:rPr>
          <w:rFonts w:ascii="Times New Roman" w:hAnsi="Times New Roman" w:cs="Times New Roman"/>
          <w:sz w:val="24"/>
          <w:szCs w:val="24"/>
        </w:rPr>
        <w:t xml:space="preserve"> мотивации школь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ников на протяжении всего периода обучения позволит выявить влияние образовательного процесса на формирование и разви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тие учебной мотивации на различных возрастных этапах. </w:t>
      </w:r>
    </w:p>
    <w:p w14:paraId="0EEEF88B" w14:textId="77777777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4B14A" w14:textId="01A70A17" w:rsidR="00A279D4" w:rsidRPr="00D914DF" w:rsidRDefault="000A255C" w:rsidP="000A25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0" w:name="_Toc20335477"/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67056" w:rsidRPr="00D914DF">
        <w:rPr>
          <w:rFonts w:ascii="Times New Roman" w:hAnsi="Times New Roman" w:cs="Times New Roman"/>
          <w:b/>
          <w:sz w:val="24"/>
          <w:szCs w:val="24"/>
        </w:rPr>
        <w:t xml:space="preserve">Условия, обеспечивающие </w:t>
      </w:r>
      <w:r w:rsidR="00A279D4" w:rsidRPr="00D914DF">
        <w:rPr>
          <w:rFonts w:ascii="Times New Roman" w:hAnsi="Times New Roman" w:cs="Times New Roman"/>
          <w:b/>
          <w:sz w:val="24"/>
          <w:szCs w:val="24"/>
        </w:rPr>
        <w:t>субъектную позицию (или что должно быть в школе, чтобы у подростков формировались учебные мотивы)</w:t>
      </w:r>
      <w:bookmarkEnd w:id="10"/>
    </w:p>
    <w:p w14:paraId="1AE21AA9" w14:textId="77777777" w:rsidR="00A279D4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и педагогических </w:t>
      </w: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исследованиях установлена положительная связь мотивационных ориентаций с успешностью учения. Наибольшую успешность обеспечивают ориентации на </w:t>
      </w:r>
      <w:r w:rsidRPr="00352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 на результат.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Слабую связь с успешностью учения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оценку и</w:t>
      </w: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на избегание неприятностей. Это обусловлено тем, что основу ориентаций на процесс и на результат составляют внутренние мотивы учебной деятельности, а ориентаций на оценку и на избегание неприятностей – внешние мотивы.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наибольшей эффективностью учебная деятельность побуждается внутренним мотивом: стремлением к улучшению результатов своей деятельности, жаждой знаний, осознанием необходимости их усвоения, стремлением к расширению кругозора, углублению и систематизации знаний. </w:t>
      </w:r>
    </w:p>
    <w:p w14:paraId="6F257BE7" w14:textId="4A1D6143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возможные «проблемные» места в мотивации подростка, возможные причины и варианты их устранения. Но сначала представим, какие условия должны быть созданы в школе для формирования учебных мотивов и субъектной позиции обучающихся. </w:t>
      </w:r>
      <w:r w:rsidRPr="000864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53EF1">
        <w:rPr>
          <w:rFonts w:ascii="Times New Roman" w:hAnsi="Times New Roman" w:cs="Times New Roman"/>
          <w:b/>
          <w:i/>
          <w:sz w:val="24"/>
          <w:szCs w:val="24"/>
        </w:rPr>
        <w:t>учебной мотивации</w:t>
      </w:r>
      <w:r w:rsidRPr="000864CE">
        <w:rPr>
          <w:rFonts w:ascii="Times New Roman" w:hAnsi="Times New Roman" w:cs="Times New Roman"/>
          <w:sz w:val="24"/>
          <w:szCs w:val="24"/>
        </w:rPr>
        <w:t xml:space="preserve"> - это проявление субъектной позиц</w:t>
      </w:r>
      <w:r w:rsidR="00567056">
        <w:rPr>
          <w:rFonts w:ascii="Times New Roman" w:hAnsi="Times New Roman" w:cs="Times New Roman"/>
          <w:sz w:val="24"/>
          <w:szCs w:val="24"/>
        </w:rPr>
        <w:t xml:space="preserve">ии к своему образованию. Она </w:t>
      </w:r>
      <w:r w:rsidRPr="000864CE">
        <w:rPr>
          <w:rFonts w:ascii="Times New Roman" w:hAnsi="Times New Roman" w:cs="Times New Roman"/>
          <w:sz w:val="24"/>
          <w:szCs w:val="24"/>
        </w:rPr>
        <w:t>проявляется в образовательной инициативе учащегося, в его интересе к новому знанию и</w:t>
      </w:r>
      <w:r w:rsidR="00225185">
        <w:rPr>
          <w:rFonts w:ascii="Times New Roman" w:hAnsi="Times New Roman" w:cs="Times New Roman"/>
          <w:sz w:val="24"/>
          <w:szCs w:val="24"/>
        </w:rPr>
        <w:t xml:space="preserve"> к способу получения знания, в </w:t>
      </w:r>
      <w:r w:rsidRPr="000864CE">
        <w:rPr>
          <w:rFonts w:ascii="Times New Roman" w:hAnsi="Times New Roman" w:cs="Times New Roman"/>
          <w:sz w:val="24"/>
          <w:szCs w:val="24"/>
        </w:rPr>
        <w:t xml:space="preserve">выделении </w:t>
      </w:r>
      <w:r w:rsidR="000C0427">
        <w:rPr>
          <w:rFonts w:ascii="Times New Roman" w:hAnsi="Times New Roman" w:cs="Times New Roman"/>
          <w:sz w:val="24"/>
          <w:szCs w:val="24"/>
        </w:rPr>
        <w:t xml:space="preserve">образовательных приоритетов, в </w:t>
      </w:r>
      <w:r w:rsidRPr="000864CE">
        <w:rPr>
          <w:rFonts w:ascii="Times New Roman" w:hAnsi="Times New Roman" w:cs="Times New Roman"/>
          <w:sz w:val="24"/>
          <w:szCs w:val="24"/>
        </w:rPr>
        <w:t>постановке образовательных целей, в организации учеником своего действия по преодоления дефицитов или достижению образовательного нового, в оценке своего образовательного шага.</w:t>
      </w:r>
    </w:p>
    <w:p w14:paraId="0C0F3F73" w14:textId="77777777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условия для формирования учебной мотивации и субъектной позиции обучающихся отражают ряд требований:</w:t>
      </w:r>
    </w:p>
    <w:p w14:paraId="4001D7A6" w14:textId="77777777" w:rsidR="00A279D4" w:rsidRDefault="00A279D4" w:rsidP="00B112C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образовательной среде как к той обстановке, которая «встречает» подростка; </w:t>
      </w:r>
    </w:p>
    <w:p w14:paraId="21BACFFA" w14:textId="77777777" w:rsidR="00A279D4" w:rsidRDefault="00A279D4" w:rsidP="00B112C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образовательному процессу и к педагогу, который этот процесс обеспечивает;</w:t>
      </w:r>
    </w:p>
    <w:p w14:paraId="16C9670A" w14:textId="77777777" w:rsidR="00A279D4" w:rsidRPr="00053EF1" w:rsidRDefault="00A279D4" w:rsidP="00B112C1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053EF1">
        <w:rPr>
          <w:rFonts w:ascii="Times New Roman" w:hAnsi="Times New Roman" w:cs="Times New Roman"/>
          <w:sz w:val="24"/>
          <w:szCs w:val="24"/>
        </w:rPr>
        <w:t>ребования к содержанию обучения</w:t>
      </w:r>
      <w:r>
        <w:rPr>
          <w:rFonts w:ascii="Times New Roman" w:hAnsi="Times New Roman" w:cs="Times New Roman"/>
          <w:sz w:val="24"/>
          <w:szCs w:val="24"/>
        </w:rPr>
        <w:t>, к учебному материалу, к используемым педагогом форм</w:t>
      </w:r>
      <w:r w:rsidRPr="00053EF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2AD78" w14:textId="77777777" w:rsidR="00A279D4" w:rsidRPr="004E18FE" w:rsidRDefault="00A279D4" w:rsidP="00B112C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7B45AF54" w14:textId="39C99EFF" w:rsidR="00A279D4" w:rsidRDefault="00A279D4" w:rsidP="00B112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EF1">
        <w:rPr>
          <w:rFonts w:ascii="Times New Roman" w:hAnsi="Times New Roman" w:cs="Times New Roman"/>
          <w:b/>
          <w:i/>
          <w:sz w:val="24"/>
          <w:szCs w:val="24"/>
        </w:rPr>
        <w:t>Требован</w:t>
      </w:r>
      <w:r>
        <w:rPr>
          <w:rFonts w:ascii="Times New Roman" w:hAnsi="Times New Roman" w:cs="Times New Roman"/>
          <w:b/>
          <w:i/>
          <w:sz w:val="24"/>
          <w:szCs w:val="24"/>
        </w:rPr>
        <w:t>ия к образовательной среде:</w:t>
      </w:r>
    </w:p>
    <w:p w14:paraId="3B642872" w14:textId="77777777" w:rsidR="00A279D4" w:rsidRPr="004E18FE" w:rsidRDefault="00A279D4" w:rsidP="00B112C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0C706BDE" w14:textId="784A2866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sz w:val="24"/>
          <w:szCs w:val="24"/>
        </w:rPr>
        <w:t>1. Вариативность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среды</w:t>
      </w:r>
      <w:r w:rsidRPr="000864CE">
        <w:rPr>
          <w:rFonts w:ascii="Times New Roman" w:hAnsi="Times New Roman" w:cs="Times New Roman"/>
          <w:b/>
          <w:sz w:val="24"/>
          <w:szCs w:val="24"/>
        </w:rPr>
        <w:t>.</w:t>
      </w:r>
      <w:r w:rsidRPr="000864CE">
        <w:rPr>
          <w:rFonts w:ascii="Times New Roman" w:hAnsi="Times New Roman" w:cs="Times New Roman"/>
          <w:sz w:val="24"/>
          <w:szCs w:val="24"/>
        </w:rPr>
        <w:t xml:space="preserve">  Это </w:t>
      </w:r>
      <w:r>
        <w:rPr>
          <w:rFonts w:ascii="Times New Roman" w:hAnsi="Times New Roman" w:cs="Times New Roman"/>
          <w:sz w:val="24"/>
          <w:szCs w:val="24"/>
        </w:rPr>
        <w:t>требование о</w:t>
      </w:r>
      <w:r w:rsidRPr="000864CE">
        <w:rPr>
          <w:rFonts w:ascii="Times New Roman" w:hAnsi="Times New Roman" w:cs="Times New Roman"/>
          <w:sz w:val="24"/>
          <w:szCs w:val="24"/>
        </w:rPr>
        <w:t>знач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0864CE">
        <w:rPr>
          <w:rFonts w:ascii="Times New Roman" w:hAnsi="Times New Roman" w:cs="Times New Roman"/>
          <w:sz w:val="24"/>
          <w:szCs w:val="24"/>
        </w:rPr>
        <w:t>т наличие нескольких вариантов для выбора</w:t>
      </w:r>
      <w:r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="00567056">
        <w:rPr>
          <w:rFonts w:ascii="Times New Roman" w:hAnsi="Times New Roman" w:cs="Times New Roman"/>
          <w:sz w:val="24"/>
          <w:szCs w:val="24"/>
        </w:rPr>
        <w:t xml:space="preserve">, </w:t>
      </w:r>
      <w:r w:rsidRPr="000864CE">
        <w:rPr>
          <w:rFonts w:ascii="Times New Roman" w:hAnsi="Times New Roman" w:cs="Times New Roman"/>
          <w:sz w:val="24"/>
          <w:szCs w:val="24"/>
        </w:rPr>
        <w:t xml:space="preserve">возможность альтернатив, многообразия </w:t>
      </w: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Pr="000864CE">
        <w:rPr>
          <w:rFonts w:ascii="Times New Roman" w:hAnsi="Times New Roman" w:cs="Times New Roman"/>
          <w:sz w:val="24"/>
          <w:szCs w:val="24"/>
        </w:rPr>
        <w:t>в уроке (через альтернативные задания, формы работы, формы оценки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8B477F">
        <w:rPr>
          <w:rFonts w:ascii="Times New Roman" w:hAnsi="Times New Roman" w:cs="Times New Roman"/>
          <w:sz w:val="24"/>
          <w:szCs w:val="24"/>
        </w:rPr>
        <w:t xml:space="preserve">), </w:t>
      </w:r>
      <w:r w:rsidRPr="000864CE">
        <w:rPr>
          <w:rFonts w:ascii="Times New Roman" w:hAnsi="Times New Roman" w:cs="Times New Roman"/>
          <w:sz w:val="24"/>
          <w:szCs w:val="24"/>
        </w:rPr>
        <w:t>так и в предметах, предметных модулях, факультативах, кружках,</w:t>
      </w:r>
      <w:r w:rsidR="00007C3B">
        <w:rPr>
          <w:rFonts w:ascii="Times New Roman" w:hAnsi="Times New Roman" w:cs="Times New Roman"/>
          <w:sz w:val="24"/>
          <w:szCs w:val="24"/>
        </w:rPr>
        <w:t xml:space="preserve"> разноплановости </w:t>
      </w:r>
      <w:r w:rsidR="002021B9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Pr="000864CE">
        <w:rPr>
          <w:rFonts w:ascii="Times New Roman" w:hAnsi="Times New Roman" w:cs="Times New Roman"/>
          <w:sz w:val="24"/>
          <w:szCs w:val="24"/>
        </w:rPr>
        <w:t>внеурочной деятельности. Важно, чтобы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у подростка </w:t>
      </w:r>
      <w:r w:rsidRPr="000864CE">
        <w:rPr>
          <w:rFonts w:ascii="Times New Roman" w:hAnsi="Times New Roman" w:cs="Times New Roman"/>
          <w:sz w:val="24"/>
          <w:szCs w:val="24"/>
        </w:rPr>
        <w:t xml:space="preserve">было не менее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864CE">
        <w:rPr>
          <w:rFonts w:ascii="Times New Roman" w:hAnsi="Times New Roman" w:cs="Times New Roman"/>
          <w:sz w:val="24"/>
          <w:szCs w:val="24"/>
        </w:rPr>
        <w:t xml:space="preserve"> альтернатив</w:t>
      </w:r>
      <w:r>
        <w:rPr>
          <w:rFonts w:ascii="Times New Roman" w:hAnsi="Times New Roman" w:cs="Times New Roman"/>
          <w:sz w:val="24"/>
          <w:szCs w:val="24"/>
        </w:rPr>
        <w:t xml:space="preserve"> для выбора. А процесс выбора был педагогически обеспечен и сопровожден – обсуждение с подростками их выбора, оснований и критериев этого выбора, результативности деятельности по итогу.</w:t>
      </w:r>
    </w:p>
    <w:p w14:paraId="4FE6DDF1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D4C87" w14:textId="0AE391D1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sz w:val="24"/>
          <w:szCs w:val="24"/>
        </w:rPr>
        <w:t>2. Избыточность образовательной среды.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требование п</w:t>
      </w:r>
      <w:r w:rsidRPr="000864CE">
        <w:rPr>
          <w:rFonts w:ascii="Times New Roman" w:hAnsi="Times New Roman" w:cs="Times New Roman"/>
          <w:sz w:val="24"/>
          <w:szCs w:val="24"/>
        </w:rPr>
        <w:t xml:space="preserve">онимается как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такого </w:t>
      </w:r>
      <w:r w:rsidRPr="000864CE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вариантов для выбора внутри одного направления, при которой </w:t>
      </w:r>
      <w:r>
        <w:rPr>
          <w:rFonts w:ascii="Times New Roman" w:hAnsi="Times New Roman" w:cs="Times New Roman"/>
          <w:sz w:val="24"/>
          <w:szCs w:val="24"/>
        </w:rPr>
        <w:t xml:space="preserve">у подростка нет </w:t>
      </w:r>
      <w:r w:rsidRPr="000864CE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выбрать все. </w:t>
      </w:r>
      <w:r>
        <w:rPr>
          <w:rFonts w:ascii="Times New Roman" w:hAnsi="Times New Roman" w:cs="Times New Roman"/>
          <w:sz w:val="24"/>
          <w:szCs w:val="24"/>
        </w:rPr>
        <w:t xml:space="preserve">От чего-то надо обязательно отказываться. </w:t>
      </w:r>
      <w:r w:rsidR="00567056">
        <w:rPr>
          <w:rFonts w:ascii="Times New Roman" w:hAnsi="Times New Roman" w:cs="Times New Roman"/>
          <w:sz w:val="24"/>
          <w:szCs w:val="24"/>
        </w:rPr>
        <w:t xml:space="preserve">Избыточность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64CE">
        <w:rPr>
          <w:rFonts w:ascii="Times New Roman" w:hAnsi="Times New Roman" w:cs="Times New Roman"/>
          <w:sz w:val="24"/>
          <w:szCs w:val="24"/>
        </w:rPr>
        <w:t>возможност</w:t>
      </w:r>
      <w:r w:rsidR="00567056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«зацепить» и вытащить интерес подростка, и </w:t>
      </w:r>
      <w:r w:rsidRPr="000864CE">
        <w:rPr>
          <w:rFonts w:ascii="Times New Roman" w:hAnsi="Times New Roman" w:cs="Times New Roman"/>
          <w:sz w:val="24"/>
          <w:szCs w:val="24"/>
        </w:rPr>
        <w:t xml:space="preserve">  возможность осмыслить </w:t>
      </w:r>
      <w:r>
        <w:rPr>
          <w:rFonts w:ascii="Times New Roman" w:hAnsi="Times New Roman" w:cs="Times New Roman"/>
          <w:sz w:val="24"/>
          <w:szCs w:val="24"/>
        </w:rPr>
        <w:t>подростком</w:t>
      </w:r>
      <w:r w:rsidR="00567056">
        <w:rPr>
          <w:rFonts w:ascii="Times New Roman" w:hAnsi="Times New Roman" w:cs="Times New Roman"/>
          <w:sz w:val="24"/>
          <w:szCs w:val="24"/>
        </w:rPr>
        <w:t xml:space="preserve"> свои приоритеты и </w:t>
      </w:r>
      <w:r w:rsidRPr="000864CE">
        <w:rPr>
          <w:rFonts w:ascii="Times New Roman" w:hAnsi="Times New Roman" w:cs="Times New Roman"/>
          <w:sz w:val="24"/>
          <w:szCs w:val="24"/>
        </w:rPr>
        <w:t>отказа</w:t>
      </w:r>
      <w:r w:rsidR="008B477F">
        <w:rPr>
          <w:rFonts w:ascii="Times New Roman" w:hAnsi="Times New Roman" w:cs="Times New Roman"/>
          <w:sz w:val="24"/>
          <w:szCs w:val="24"/>
        </w:rPr>
        <w:t xml:space="preserve">ться </w:t>
      </w:r>
      <w:r w:rsidRPr="000864CE">
        <w:rPr>
          <w:rFonts w:ascii="Times New Roman" w:hAnsi="Times New Roman" w:cs="Times New Roman"/>
          <w:sz w:val="24"/>
          <w:szCs w:val="24"/>
        </w:rPr>
        <w:t>от менее значимых.</w:t>
      </w:r>
    </w:p>
    <w:p w14:paraId="52CDB90C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40F1AD" w14:textId="4158422B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sz w:val="24"/>
          <w:szCs w:val="24"/>
        </w:rPr>
        <w:t>3. Открытость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b/>
          <w:sz w:val="24"/>
          <w:szCs w:val="24"/>
        </w:rPr>
        <w:t>образовательной среды.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Открытость </w:t>
      </w:r>
      <w:r w:rsidR="00567056">
        <w:rPr>
          <w:rFonts w:ascii="Times New Roman" w:hAnsi="Times New Roman" w:cs="Times New Roman"/>
          <w:sz w:val="24"/>
          <w:szCs w:val="24"/>
        </w:rPr>
        <w:t xml:space="preserve">образовательной среды означает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64CE">
        <w:rPr>
          <w:rFonts w:ascii="Times New Roman" w:hAnsi="Times New Roman" w:cs="Times New Roman"/>
          <w:sz w:val="24"/>
          <w:szCs w:val="24"/>
        </w:rPr>
        <w:t xml:space="preserve">озможность добавлять образовательные ресурсы, в </w:t>
      </w:r>
      <w:r w:rsidR="008B477F">
        <w:rPr>
          <w:rFonts w:ascii="Times New Roman" w:hAnsi="Times New Roman" w:cs="Times New Roman"/>
          <w:sz w:val="24"/>
          <w:szCs w:val="24"/>
        </w:rPr>
        <w:t xml:space="preserve">том числе и за счет нешкольных </w:t>
      </w:r>
      <w:r w:rsidRPr="000864CE">
        <w:rPr>
          <w:rFonts w:ascii="Times New Roman" w:hAnsi="Times New Roman" w:cs="Times New Roman"/>
          <w:sz w:val="24"/>
          <w:szCs w:val="24"/>
        </w:rPr>
        <w:t xml:space="preserve">мест,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интересов и обеспечения </w:t>
      </w:r>
      <w:r w:rsidRPr="000864CE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ов подростков. При этом важно обеспечить возможность </w:t>
      </w:r>
      <w:r w:rsidRPr="000864CE"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вносить, добавлять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64CE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64CE">
        <w:rPr>
          <w:rFonts w:ascii="Times New Roman" w:hAnsi="Times New Roman" w:cs="Times New Roman"/>
          <w:sz w:val="24"/>
          <w:szCs w:val="24"/>
        </w:rPr>
        <w:t xml:space="preserve">. Открытость </w:t>
      </w:r>
      <w:r>
        <w:rPr>
          <w:rFonts w:ascii="Times New Roman" w:hAnsi="Times New Roman" w:cs="Times New Roman"/>
          <w:sz w:val="24"/>
          <w:szCs w:val="24"/>
        </w:rPr>
        <w:t>образовательно</w:t>
      </w:r>
      <w:r w:rsidRPr="000864CE">
        <w:rPr>
          <w:rFonts w:ascii="Times New Roman" w:hAnsi="Times New Roman" w:cs="Times New Roman"/>
          <w:sz w:val="24"/>
          <w:szCs w:val="24"/>
        </w:rPr>
        <w:t>й среды – это свобода</w:t>
      </w:r>
      <w:r>
        <w:rPr>
          <w:rFonts w:ascii="Times New Roman" w:hAnsi="Times New Roman" w:cs="Times New Roman"/>
          <w:sz w:val="24"/>
          <w:szCs w:val="24"/>
        </w:rPr>
        <w:t>/открытость/подвижность</w:t>
      </w:r>
      <w:r w:rsidRPr="000864CE">
        <w:rPr>
          <w:rFonts w:ascii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864CE">
        <w:rPr>
          <w:rFonts w:ascii="Times New Roman" w:hAnsi="Times New Roman" w:cs="Times New Roman"/>
          <w:sz w:val="24"/>
          <w:szCs w:val="24"/>
        </w:rPr>
        <w:t>.</w:t>
      </w:r>
    </w:p>
    <w:p w14:paraId="0B845E68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026661D" w14:textId="04FB7494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5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b/>
          <w:sz w:val="24"/>
          <w:szCs w:val="24"/>
        </w:rPr>
        <w:t>Не структурированность</w:t>
      </w:r>
      <w:r w:rsidR="008B477F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b/>
          <w:sz w:val="24"/>
          <w:szCs w:val="24"/>
        </w:rPr>
        <w:t xml:space="preserve">образовательной среды </w:t>
      </w:r>
      <w:r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Pr="000864CE">
        <w:rPr>
          <w:rFonts w:ascii="Times New Roman" w:hAnsi="Times New Roman" w:cs="Times New Roman"/>
          <w:sz w:val="24"/>
          <w:szCs w:val="24"/>
        </w:rPr>
        <w:t>как отсутствие внешне заданной жестко-организованной структуры деятельности, отсутствие «советов» учителя по способу действия учащегося в вариативной среде</w:t>
      </w:r>
      <w:r>
        <w:rPr>
          <w:rFonts w:ascii="Times New Roman" w:hAnsi="Times New Roman" w:cs="Times New Roman"/>
          <w:sz w:val="24"/>
          <w:szCs w:val="24"/>
        </w:rPr>
        <w:t xml:space="preserve">. Это означает, что у подростка есть возможность </w:t>
      </w:r>
      <w:r w:rsidR="008B477F">
        <w:rPr>
          <w:rFonts w:ascii="Times New Roman" w:hAnsi="Times New Roman" w:cs="Times New Roman"/>
          <w:sz w:val="24"/>
          <w:szCs w:val="24"/>
        </w:rPr>
        <w:t xml:space="preserve">самому </w:t>
      </w:r>
      <w:r w:rsidRPr="000864CE">
        <w:rPr>
          <w:rFonts w:ascii="Times New Roman" w:hAnsi="Times New Roman" w:cs="Times New Roman"/>
          <w:sz w:val="24"/>
          <w:szCs w:val="24"/>
        </w:rPr>
        <w:t>управлять</w:t>
      </w:r>
      <w:r>
        <w:rPr>
          <w:rFonts w:ascii="Times New Roman" w:hAnsi="Times New Roman" w:cs="Times New Roman"/>
          <w:sz w:val="24"/>
          <w:szCs w:val="24"/>
        </w:rPr>
        <w:t xml:space="preserve"> своим образованием – выбирать </w:t>
      </w:r>
      <w:r w:rsidRPr="000864CE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64CE">
        <w:rPr>
          <w:rFonts w:ascii="Times New Roman" w:hAnsi="Times New Roman" w:cs="Times New Roman"/>
          <w:sz w:val="24"/>
          <w:szCs w:val="24"/>
        </w:rPr>
        <w:t>образовательные шаги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4CE">
        <w:rPr>
          <w:rFonts w:ascii="Times New Roman" w:hAnsi="Times New Roman" w:cs="Times New Roman"/>
          <w:sz w:val="24"/>
          <w:szCs w:val="24"/>
        </w:rPr>
        <w:t xml:space="preserve">, самому определять содержание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864CE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 xml:space="preserve">й и их </w:t>
      </w:r>
      <w:r w:rsidRPr="000864CE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8586E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D52B0A" w14:textId="2D0C4FBB" w:rsidR="00A279D4" w:rsidRPr="000864CE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b/>
          <w:sz w:val="24"/>
          <w:szCs w:val="24"/>
        </w:rPr>
        <w:t>5. Провокативность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 w:rsidRPr="000864CE">
        <w:rPr>
          <w:rFonts w:ascii="Times New Roman" w:hAnsi="Times New Roman" w:cs="Times New Roman"/>
          <w:b/>
          <w:sz w:val="24"/>
          <w:szCs w:val="24"/>
        </w:rPr>
        <w:t>образовательной среды.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требование п</w:t>
      </w:r>
      <w:r w:rsidRPr="000864CE">
        <w:rPr>
          <w:rFonts w:ascii="Times New Roman" w:hAnsi="Times New Roman" w:cs="Times New Roman"/>
          <w:sz w:val="24"/>
          <w:szCs w:val="24"/>
        </w:rPr>
        <w:t xml:space="preserve">роявляется в том, что </w:t>
      </w:r>
      <w:r>
        <w:rPr>
          <w:rFonts w:ascii="Times New Roman" w:hAnsi="Times New Roman" w:cs="Times New Roman"/>
          <w:sz w:val="24"/>
          <w:szCs w:val="24"/>
        </w:rPr>
        <w:t xml:space="preserve">сама образовательная </w:t>
      </w:r>
      <w:r w:rsidRPr="000864CE">
        <w:rPr>
          <w:rFonts w:ascii="Times New Roman" w:hAnsi="Times New Roman" w:cs="Times New Roman"/>
          <w:sz w:val="24"/>
          <w:szCs w:val="24"/>
        </w:rPr>
        <w:t>среда провоцирует де</w:t>
      </w:r>
      <w:r>
        <w:rPr>
          <w:rFonts w:ascii="Times New Roman" w:hAnsi="Times New Roman" w:cs="Times New Roman"/>
          <w:sz w:val="24"/>
          <w:szCs w:val="24"/>
        </w:rPr>
        <w:t>йствие подростка, а не учитель</w:t>
      </w:r>
      <w:r w:rsidR="00007C3B">
        <w:rPr>
          <w:rFonts w:ascii="Times New Roman" w:hAnsi="Times New Roman" w:cs="Times New Roman"/>
          <w:sz w:val="24"/>
          <w:szCs w:val="24"/>
        </w:rPr>
        <w:t xml:space="preserve">. </w:t>
      </w:r>
      <w:r w:rsidRPr="000864CE">
        <w:rPr>
          <w:rFonts w:ascii="Times New Roman" w:hAnsi="Times New Roman" w:cs="Times New Roman"/>
          <w:sz w:val="24"/>
          <w:szCs w:val="24"/>
        </w:rPr>
        <w:t>Провокативность обеспечивает такую яркость образовательн</w:t>
      </w:r>
      <w:r w:rsidR="008B477F">
        <w:rPr>
          <w:rFonts w:ascii="Times New Roman" w:hAnsi="Times New Roman" w:cs="Times New Roman"/>
          <w:sz w:val="24"/>
          <w:szCs w:val="24"/>
        </w:rPr>
        <w:t xml:space="preserve">ой среды, что она обеспечивает </w:t>
      </w:r>
      <w:r w:rsidRPr="000864CE">
        <w:rPr>
          <w:rFonts w:ascii="Times New Roman" w:hAnsi="Times New Roman" w:cs="Times New Roman"/>
          <w:sz w:val="24"/>
          <w:szCs w:val="24"/>
        </w:rPr>
        <w:t xml:space="preserve">«запуск» обращения </w:t>
      </w:r>
      <w:r>
        <w:rPr>
          <w:rFonts w:ascii="Times New Roman" w:hAnsi="Times New Roman" w:cs="Times New Roman"/>
          <w:sz w:val="24"/>
          <w:szCs w:val="24"/>
        </w:rPr>
        <w:t>подростка</w:t>
      </w:r>
      <w:r w:rsidRPr="000864CE">
        <w:rPr>
          <w:rFonts w:ascii="Times New Roman" w:hAnsi="Times New Roman" w:cs="Times New Roman"/>
          <w:sz w:val="24"/>
          <w:szCs w:val="24"/>
        </w:rPr>
        <w:t xml:space="preserve"> к собс</w:t>
      </w:r>
      <w:r w:rsidR="008B477F">
        <w:rPr>
          <w:rFonts w:ascii="Times New Roman" w:hAnsi="Times New Roman" w:cs="Times New Roman"/>
          <w:sz w:val="24"/>
          <w:szCs w:val="24"/>
        </w:rPr>
        <w:t xml:space="preserve">твенным интересам, приоритетам </w:t>
      </w:r>
      <w:r w:rsidRPr="000864CE">
        <w:rPr>
          <w:rFonts w:ascii="Times New Roman" w:hAnsi="Times New Roman" w:cs="Times New Roman"/>
          <w:sz w:val="24"/>
          <w:szCs w:val="24"/>
        </w:rPr>
        <w:t xml:space="preserve">или обнаружение недостатка в знании, понимании, умении. </w:t>
      </w:r>
      <w:r>
        <w:rPr>
          <w:rFonts w:ascii="Times New Roman" w:hAnsi="Times New Roman" w:cs="Times New Roman"/>
          <w:sz w:val="24"/>
          <w:szCs w:val="24"/>
        </w:rPr>
        <w:t>Это требование м</w:t>
      </w:r>
      <w:r w:rsidRPr="000864CE">
        <w:rPr>
          <w:rFonts w:ascii="Times New Roman" w:hAnsi="Times New Roman" w:cs="Times New Roman"/>
          <w:sz w:val="24"/>
          <w:szCs w:val="24"/>
        </w:rPr>
        <w:t>ожет реали</w:t>
      </w:r>
      <w:r w:rsidR="008B477F">
        <w:rPr>
          <w:rFonts w:ascii="Times New Roman" w:hAnsi="Times New Roman" w:cs="Times New Roman"/>
          <w:sz w:val="24"/>
          <w:szCs w:val="24"/>
        </w:rPr>
        <w:t xml:space="preserve">зовываться через образовательные </w:t>
      </w:r>
      <w:r>
        <w:rPr>
          <w:rFonts w:ascii="Times New Roman" w:hAnsi="Times New Roman" w:cs="Times New Roman"/>
          <w:sz w:val="24"/>
          <w:szCs w:val="24"/>
        </w:rPr>
        <w:t>события</w:t>
      </w:r>
      <w:r w:rsidRPr="000864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Такая форма позволяет </w:t>
      </w:r>
      <w:r w:rsidRPr="000864CE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64CE">
        <w:rPr>
          <w:rFonts w:ascii="Times New Roman" w:hAnsi="Times New Roman" w:cs="Times New Roman"/>
          <w:sz w:val="24"/>
          <w:szCs w:val="24"/>
        </w:rPr>
        <w:t>ся как понять свои интересы, так соверш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64CE">
        <w:rPr>
          <w:rFonts w:ascii="Times New Roman" w:hAnsi="Times New Roman" w:cs="Times New Roman"/>
          <w:sz w:val="24"/>
          <w:szCs w:val="24"/>
        </w:rPr>
        <w:t>ть пробу реализации интереса. В линейности и однообразии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Pr="000864CE">
        <w:rPr>
          <w:rFonts w:ascii="Times New Roman" w:hAnsi="Times New Roman" w:cs="Times New Roman"/>
          <w:sz w:val="24"/>
          <w:szCs w:val="24"/>
        </w:rPr>
        <w:t xml:space="preserve"> это невозможно.</w:t>
      </w:r>
    </w:p>
    <w:p w14:paraId="46E0BF27" w14:textId="77777777" w:rsidR="00A279D4" w:rsidRPr="000864CE" w:rsidRDefault="00A279D4" w:rsidP="00B112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20E91" w14:textId="77777777" w:rsidR="00A279D4" w:rsidRDefault="00A279D4" w:rsidP="00B11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4CD">
        <w:rPr>
          <w:rFonts w:ascii="Times New Roman" w:hAnsi="Times New Roman" w:cs="Times New Roman"/>
          <w:b/>
          <w:i/>
          <w:sz w:val="24"/>
          <w:szCs w:val="24"/>
        </w:rPr>
        <w:t>Требования к образовательному процессу</w:t>
      </w:r>
      <w:r>
        <w:rPr>
          <w:rFonts w:ascii="Times New Roman" w:hAnsi="Times New Roman" w:cs="Times New Roman"/>
          <w:b/>
          <w:i/>
          <w:sz w:val="24"/>
          <w:szCs w:val="24"/>
        </w:rPr>
        <w:t>, к педагогу:</w:t>
      </w:r>
    </w:p>
    <w:p w14:paraId="4AC5A186" w14:textId="77777777" w:rsidR="00A279D4" w:rsidRPr="004E18FE" w:rsidRDefault="00A279D4" w:rsidP="00B112C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1AD26B26" w14:textId="77777777" w:rsidR="00A279D4" w:rsidRDefault="00A279D4" w:rsidP="00B112C1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754CD">
        <w:rPr>
          <w:rFonts w:ascii="Times New Roman" w:hAnsi="Times New Roman" w:cs="Times New Roman"/>
          <w:sz w:val="24"/>
          <w:szCs w:val="24"/>
        </w:rPr>
        <w:t>сопровождения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Pr="000864CE">
        <w:rPr>
          <w:rFonts w:ascii="Times New Roman" w:hAnsi="Times New Roman" w:cs="Times New Roman"/>
          <w:sz w:val="24"/>
          <w:szCs w:val="24"/>
        </w:rPr>
        <w:t>в образовательной среде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организованную работу педагога по выявлению интересов подростков, их реализации в деятельности (познавательной, творческой, социальной и т.д.), представлению результатов самостоятельной инициативной деятельности подростка. Это подразумевает выделение этапов сопровождения:</w:t>
      </w:r>
    </w:p>
    <w:p w14:paraId="15653FA3" w14:textId="77777777" w:rsidR="00A279D4" w:rsidRDefault="00A279D4" w:rsidP="00B112C1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6289F">
        <w:rPr>
          <w:rFonts w:ascii="Times New Roman" w:hAnsi="Times New Roman" w:cs="Times New Roman"/>
          <w:sz w:val="24"/>
          <w:szCs w:val="24"/>
        </w:rPr>
        <w:t xml:space="preserve">апуск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289F">
        <w:rPr>
          <w:rFonts w:ascii="Times New Roman" w:hAnsi="Times New Roman" w:cs="Times New Roman"/>
          <w:sz w:val="24"/>
          <w:szCs w:val="24"/>
        </w:rPr>
        <w:t xml:space="preserve">явление обучающимся, актуализация их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интересов; </w:t>
      </w:r>
      <w:r w:rsidRPr="0086289F">
        <w:rPr>
          <w:rFonts w:ascii="Times New Roman" w:hAnsi="Times New Roman" w:cs="Times New Roman"/>
          <w:sz w:val="24"/>
          <w:szCs w:val="24"/>
        </w:rPr>
        <w:t>помощь в оформлении образовательных целей или замыслов (например, в индивидуальный образовательный проект</w:t>
      </w:r>
      <w:r>
        <w:rPr>
          <w:rFonts w:ascii="Times New Roman" w:hAnsi="Times New Roman" w:cs="Times New Roman"/>
          <w:sz w:val="24"/>
          <w:szCs w:val="24"/>
        </w:rPr>
        <w:t>, творческую работу и т.д.</w:t>
      </w:r>
      <w:r w:rsidRPr="0086289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84717D8" w14:textId="6957C0A7" w:rsidR="00A279D4" w:rsidRDefault="00A279D4" w:rsidP="00B112C1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подросткам в планировании действий по достижению цели, </w:t>
      </w:r>
      <w:r w:rsidR="008B477F">
        <w:rPr>
          <w:rFonts w:ascii="Times New Roman" w:hAnsi="Times New Roman" w:cs="Times New Roman"/>
          <w:sz w:val="24"/>
          <w:szCs w:val="24"/>
        </w:rPr>
        <w:t xml:space="preserve">предъявление </w:t>
      </w:r>
      <w:r w:rsidRPr="0086289F">
        <w:rPr>
          <w:rFonts w:ascii="Times New Roman" w:hAnsi="Times New Roman" w:cs="Times New Roman"/>
          <w:sz w:val="24"/>
          <w:szCs w:val="24"/>
        </w:rPr>
        <w:t>обуча</w:t>
      </w:r>
      <w:r w:rsidR="008B477F">
        <w:rPr>
          <w:rFonts w:ascii="Times New Roman" w:hAnsi="Times New Roman" w:cs="Times New Roman"/>
          <w:sz w:val="24"/>
          <w:szCs w:val="24"/>
        </w:rPr>
        <w:t xml:space="preserve">ющимся мест, ресурсов, средств </w:t>
      </w:r>
      <w:r>
        <w:rPr>
          <w:rFonts w:ascii="Times New Roman" w:hAnsi="Times New Roman" w:cs="Times New Roman"/>
          <w:sz w:val="24"/>
          <w:szCs w:val="24"/>
        </w:rPr>
        <w:t xml:space="preserve">и т.д. для </w:t>
      </w:r>
      <w:r w:rsidRPr="0086289F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289F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289F">
        <w:rPr>
          <w:rFonts w:ascii="Times New Roman" w:hAnsi="Times New Roman" w:cs="Times New Roman"/>
          <w:sz w:val="24"/>
          <w:szCs w:val="24"/>
        </w:rPr>
        <w:t>, реализации замысл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28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6AAC30" w14:textId="77777777" w:rsidR="00A279D4" w:rsidRDefault="00A279D4" w:rsidP="00B112C1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представлении результата реализации замысла;</w:t>
      </w:r>
    </w:p>
    <w:p w14:paraId="395C6470" w14:textId="77777777" w:rsidR="00A279D4" w:rsidRDefault="00A279D4" w:rsidP="00B112C1">
      <w:pPr>
        <w:pStyle w:val="a3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86289F">
        <w:rPr>
          <w:rFonts w:ascii="Times New Roman" w:hAnsi="Times New Roman" w:cs="Times New Roman"/>
          <w:sz w:val="24"/>
          <w:szCs w:val="24"/>
        </w:rPr>
        <w:t>рефлекси</w:t>
      </w:r>
      <w:r>
        <w:rPr>
          <w:rFonts w:ascii="Times New Roman" w:hAnsi="Times New Roman" w:cs="Times New Roman"/>
          <w:sz w:val="24"/>
          <w:szCs w:val="24"/>
        </w:rPr>
        <w:t>и образовательных шагов.</w:t>
      </w:r>
    </w:p>
    <w:p w14:paraId="2885DC9A" w14:textId="77777777" w:rsidR="00A279D4" w:rsidRPr="004E18FE" w:rsidRDefault="00A279D4" w:rsidP="00B112C1">
      <w:pPr>
        <w:pStyle w:val="a3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6CD776" w14:textId="6F9745E1" w:rsidR="00A279D4" w:rsidRDefault="00A279D4" w:rsidP="00B112C1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864CE">
        <w:rPr>
          <w:rFonts w:ascii="Times New Roman" w:hAnsi="Times New Roman" w:cs="Times New Roman"/>
          <w:sz w:val="24"/>
          <w:szCs w:val="24"/>
        </w:rPr>
        <w:t>носител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864CE">
        <w:rPr>
          <w:rFonts w:ascii="Times New Roman" w:hAnsi="Times New Roman" w:cs="Times New Roman"/>
          <w:sz w:val="24"/>
          <w:szCs w:val="24"/>
        </w:rPr>
        <w:t xml:space="preserve"> разных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0864CE">
        <w:rPr>
          <w:rFonts w:ascii="Times New Roman" w:hAnsi="Times New Roman" w:cs="Times New Roman"/>
          <w:sz w:val="24"/>
          <w:szCs w:val="24"/>
        </w:rPr>
        <w:t>позиций: транслятор знаний, организатор деятельности, модератор взаимодействия, к</w:t>
      </w:r>
      <w:r w:rsidR="008B477F">
        <w:rPr>
          <w:rFonts w:ascii="Times New Roman" w:hAnsi="Times New Roman" w:cs="Times New Roman"/>
          <w:sz w:val="24"/>
          <w:szCs w:val="24"/>
        </w:rPr>
        <w:t xml:space="preserve">онсультант, </w:t>
      </w:r>
      <w:r w:rsidR="00225185">
        <w:rPr>
          <w:rFonts w:ascii="Times New Roman" w:hAnsi="Times New Roman" w:cs="Times New Roman"/>
          <w:sz w:val="24"/>
          <w:szCs w:val="24"/>
        </w:rPr>
        <w:t xml:space="preserve">тьютор, мотиватор.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64CE">
        <w:rPr>
          <w:rFonts w:ascii="Times New Roman" w:hAnsi="Times New Roman" w:cs="Times New Roman"/>
          <w:sz w:val="24"/>
          <w:szCs w:val="24"/>
        </w:rPr>
        <w:t xml:space="preserve">озиция педагога определяется образовательной ситуацией и может меняться 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разворачиваемой деятельности и </w:t>
      </w:r>
      <w:r w:rsidRPr="000864CE">
        <w:rPr>
          <w:rFonts w:ascii="Times New Roman" w:hAnsi="Times New Roman" w:cs="Times New Roman"/>
          <w:sz w:val="24"/>
          <w:szCs w:val="24"/>
        </w:rPr>
        <w:t xml:space="preserve">запроса обучающихся. </w:t>
      </w:r>
    </w:p>
    <w:p w14:paraId="1492A9B4" w14:textId="77777777" w:rsidR="00A279D4" w:rsidRPr="004E18FE" w:rsidRDefault="00A279D4" w:rsidP="00B112C1">
      <w:pPr>
        <w:pStyle w:val="a3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9851E14" w14:textId="5D440550" w:rsidR="00A279D4" w:rsidRDefault="00A279D4" w:rsidP="00B112C1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B477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0864CE">
        <w:rPr>
          <w:rFonts w:ascii="Times New Roman" w:hAnsi="Times New Roman" w:cs="Times New Roman"/>
          <w:sz w:val="24"/>
          <w:szCs w:val="24"/>
        </w:rPr>
        <w:t xml:space="preserve">рефлексивного отношения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 w:rsidRPr="000864CE">
        <w:rPr>
          <w:rFonts w:ascii="Times New Roman" w:hAnsi="Times New Roman" w:cs="Times New Roman"/>
          <w:sz w:val="24"/>
          <w:szCs w:val="24"/>
        </w:rPr>
        <w:t xml:space="preserve"> к учению </w:t>
      </w:r>
      <w:r>
        <w:rPr>
          <w:rFonts w:ascii="Times New Roman" w:hAnsi="Times New Roman" w:cs="Times New Roman"/>
          <w:sz w:val="24"/>
          <w:szCs w:val="24"/>
        </w:rPr>
        <w:t xml:space="preserve">через создание условий для </w:t>
      </w:r>
      <w:r w:rsidRPr="000864CE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0864CE">
        <w:rPr>
          <w:rFonts w:ascii="Times New Roman" w:hAnsi="Times New Roman" w:cs="Times New Roman"/>
          <w:sz w:val="24"/>
          <w:szCs w:val="24"/>
        </w:rPr>
        <w:t>обучающихся в оценочную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0864CE">
        <w:rPr>
          <w:rFonts w:ascii="Times New Roman" w:hAnsi="Times New Roman" w:cs="Times New Roman"/>
          <w:sz w:val="24"/>
          <w:szCs w:val="24"/>
        </w:rPr>
        <w:t>ученик сам участвует в оценивании, вырабо</w:t>
      </w:r>
      <w:r w:rsidR="002021B9">
        <w:rPr>
          <w:rFonts w:ascii="Times New Roman" w:hAnsi="Times New Roman" w:cs="Times New Roman"/>
          <w:sz w:val="24"/>
          <w:szCs w:val="24"/>
        </w:rPr>
        <w:t xml:space="preserve">тке критериев оценки, фиксации </w:t>
      </w:r>
      <w:r w:rsidRPr="000864CE">
        <w:rPr>
          <w:rFonts w:ascii="Times New Roman" w:hAnsi="Times New Roman" w:cs="Times New Roman"/>
          <w:sz w:val="24"/>
          <w:szCs w:val="24"/>
        </w:rPr>
        <w:t>своих изменения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62DFCE3D" w14:textId="77777777" w:rsidR="00A279D4" w:rsidRPr="004E18FE" w:rsidRDefault="00A279D4" w:rsidP="00B112C1">
      <w:pPr>
        <w:pStyle w:val="a3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EF7E65B" w14:textId="295366DC" w:rsidR="00A279D4" w:rsidRDefault="00A279D4" w:rsidP="00B112C1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Реализация формирующего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возможность работы по </w:t>
      </w:r>
      <w:r w:rsidRPr="000864CE">
        <w:rPr>
          <w:rFonts w:ascii="Times New Roman" w:hAnsi="Times New Roman" w:cs="Times New Roman"/>
          <w:sz w:val="24"/>
          <w:szCs w:val="24"/>
        </w:rPr>
        <w:t>преодолени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64CE">
        <w:rPr>
          <w:rFonts w:ascii="Times New Roman" w:hAnsi="Times New Roman" w:cs="Times New Roman"/>
          <w:sz w:val="24"/>
          <w:szCs w:val="24"/>
        </w:rPr>
        <w:t xml:space="preserve"> учебных трудностей </w:t>
      </w:r>
      <w:r>
        <w:rPr>
          <w:rFonts w:ascii="Times New Roman" w:hAnsi="Times New Roman" w:cs="Times New Roman"/>
          <w:sz w:val="24"/>
          <w:szCs w:val="24"/>
        </w:rPr>
        <w:t xml:space="preserve">подростков и </w:t>
      </w:r>
      <w:r w:rsidRPr="000864CE">
        <w:rPr>
          <w:rFonts w:ascii="Times New Roman" w:hAnsi="Times New Roman" w:cs="Times New Roman"/>
          <w:sz w:val="24"/>
          <w:szCs w:val="24"/>
        </w:rPr>
        <w:t>прироста в обучении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86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D15FD" w14:textId="77777777" w:rsidR="00A279D4" w:rsidRPr="004E18FE" w:rsidRDefault="00A279D4" w:rsidP="00B112C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3515815" w14:textId="158CB9E3" w:rsidR="00A279D4" w:rsidRPr="000864CE" w:rsidRDefault="00A279D4" w:rsidP="00B112C1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для подростков должен строиться </w:t>
      </w:r>
      <w:r w:rsidRPr="000864CE">
        <w:rPr>
          <w:rFonts w:ascii="Times New Roman" w:hAnsi="Times New Roman" w:cs="Times New Roman"/>
          <w:sz w:val="24"/>
          <w:szCs w:val="24"/>
        </w:rPr>
        <w:t>на передач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64CE">
        <w:rPr>
          <w:rFonts w:ascii="Times New Roman" w:hAnsi="Times New Roman" w:cs="Times New Roman"/>
          <w:sz w:val="24"/>
          <w:szCs w:val="24"/>
        </w:rPr>
        <w:t xml:space="preserve"> способов действий, добывани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64CE">
        <w:rPr>
          <w:rFonts w:ascii="Times New Roman" w:hAnsi="Times New Roman" w:cs="Times New Roman"/>
          <w:sz w:val="24"/>
          <w:szCs w:val="24"/>
        </w:rPr>
        <w:t xml:space="preserve"> знаний самими обучающимися через исследование или проектную деятельность.</w:t>
      </w:r>
    </w:p>
    <w:p w14:paraId="12AD2148" w14:textId="77777777" w:rsidR="00A279D4" w:rsidRPr="004E18FE" w:rsidRDefault="00A279D4" w:rsidP="00B112C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6E2802E" w14:textId="77777777" w:rsidR="00A279D4" w:rsidRPr="00165AD0" w:rsidRDefault="00A279D4" w:rsidP="00B112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AD0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к содержанию обучения, </w:t>
      </w:r>
      <w:r w:rsidRPr="00165AD0">
        <w:rPr>
          <w:rFonts w:ascii="Times New Roman" w:hAnsi="Times New Roman" w:cs="Times New Roman"/>
          <w:b/>
          <w:i/>
          <w:sz w:val="24"/>
          <w:szCs w:val="24"/>
        </w:rPr>
        <w:t>к учебному материалу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65AD0">
        <w:rPr>
          <w:rFonts w:ascii="Times New Roman" w:hAnsi="Times New Roman" w:cs="Times New Roman"/>
          <w:b/>
          <w:i/>
          <w:sz w:val="24"/>
          <w:szCs w:val="24"/>
        </w:rPr>
        <w:t>формам работы:</w:t>
      </w:r>
    </w:p>
    <w:p w14:paraId="0A5C20F5" w14:textId="77777777" w:rsidR="00A279D4" w:rsidRPr="004E18FE" w:rsidRDefault="00A279D4" w:rsidP="00B112C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0B690BFB" w14:textId="77777777" w:rsidR="00A279D4" w:rsidRDefault="00A279D4" w:rsidP="00B112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должно:</w:t>
      </w:r>
    </w:p>
    <w:p w14:paraId="57FD5FC5" w14:textId="77777777" w:rsidR="00A279D4" w:rsidRPr="00E61867" w:rsidRDefault="00A279D4" w:rsidP="00B112C1">
      <w:pPr>
        <w:pStyle w:val="a3"/>
        <w:numPr>
          <w:ilvl w:val="0"/>
          <w:numId w:val="3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867">
        <w:rPr>
          <w:rFonts w:ascii="Times New Roman" w:hAnsi="Times New Roman" w:cs="Times New Roman"/>
          <w:sz w:val="24"/>
          <w:szCs w:val="24"/>
        </w:rPr>
        <w:t xml:space="preserve">быть практико-ориентированным, позволяющим подросткам </w:t>
      </w:r>
      <w:r w:rsidRPr="00E61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счет выполнения ими реальных практических задач развивать современные компетентности (читательскую, естественно-научную, цифровую, математическую, финансовую, …); </w:t>
      </w:r>
    </w:p>
    <w:p w14:paraId="2E4FDC43" w14:textId="77777777" w:rsidR="00A279D4" w:rsidRPr="008F0B27" w:rsidRDefault="00A279D4" w:rsidP="00B112C1">
      <w:pPr>
        <w:pStyle w:val="a3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F0B27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вать у подростков</w:t>
      </w:r>
      <w:r w:rsidRPr="008F0B27">
        <w:rPr>
          <w:rFonts w:ascii="Times New Roman" w:hAnsi="Times New Roman" w:cs="Times New Roman"/>
          <w:sz w:val="24"/>
          <w:szCs w:val="24"/>
        </w:rPr>
        <w:t xml:space="preserve"> ситуации интеллектуального напряжения, побуждающего школьника к самостоятельному поиску</w:t>
      </w:r>
      <w:r>
        <w:rPr>
          <w:rFonts w:ascii="Times New Roman" w:hAnsi="Times New Roman" w:cs="Times New Roman"/>
          <w:sz w:val="24"/>
          <w:szCs w:val="24"/>
        </w:rPr>
        <w:t xml:space="preserve"> ответа на проблемный вопрос, ситуацию и т.д.</w:t>
      </w:r>
      <w:r w:rsidRPr="008F0B2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1CC0F" w14:textId="77777777" w:rsidR="00A279D4" w:rsidRPr="006C7BB9" w:rsidRDefault="00A279D4" w:rsidP="00B112C1">
      <w:pPr>
        <w:pStyle w:val="a3"/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содержать проблемные ситуации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противоречи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я, не имеющи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>е однозначного решения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интеллектуальное затруднение,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подросток 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может достичь цели известными ему средствами и способами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соотношение обстоятельств и условий, в которых разворачивается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групповая работа подростков;  </w:t>
      </w:r>
    </w:p>
    <w:p w14:paraId="4DBE2D7F" w14:textId="77777777" w:rsidR="00A279D4" w:rsidRPr="006C7BB9" w:rsidRDefault="00A279D4" w:rsidP="00B112C1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</w:t>
      </w:r>
      <w:r w:rsidRPr="006F79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F79BB">
        <w:rPr>
          <w:rFonts w:ascii="Times New Roman" w:hAnsi="Times New Roman" w:cs="Times New Roman"/>
          <w:sz w:val="24"/>
          <w:szCs w:val="24"/>
        </w:rPr>
        <w:t xml:space="preserve"> творческие задания</w:t>
      </w:r>
      <w:r>
        <w:rPr>
          <w:rFonts w:ascii="Times New Roman" w:hAnsi="Times New Roman" w:cs="Times New Roman"/>
          <w:sz w:val="24"/>
          <w:szCs w:val="24"/>
        </w:rPr>
        <w:t>, позволяющие подросткам реализовать свои замыслы, проявить свои сильные стороны в той или иной деятельности</w:t>
      </w:r>
      <w:r w:rsidRPr="006F79BB">
        <w:rPr>
          <w:rFonts w:ascii="Times New Roman" w:hAnsi="Times New Roman" w:cs="Times New Roman"/>
          <w:sz w:val="24"/>
          <w:szCs w:val="24"/>
        </w:rPr>
        <w:t>;</w:t>
      </w:r>
      <w:r w:rsidRPr="006C7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E43702" w14:textId="77777777" w:rsidR="00A279D4" w:rsidRDefault="00A279D4" w:rsidP="00B112C1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27">
        <w:rPr>
          <w:rFonts w:ascii="Times New Roman" w:hAnsi="Times New Roman" w:cs="Times New Roman"/>
          <w:sz w:val="24"/>
          <w:szCs w:val="24"/>
        </w:rPr>
        <w:t xml:space="preserve">обеспечивать совместную учебную деятельность и учебное сотрудничество подростков в разных группах (со сверстниками, в разновозрастных группах, детско-взрослых группах и </w:t>
      </w:r>
      <w:r>
        <w:rPr>
          <w:rFonts w:ascii="Times New Roman" w:hAnsi="Times New Roman" w:cs="Times New Roman"/>
          <w:sz w:val="24"/>
          <w:szCs w:val="24"/>
        </w:rPr>
        <w:t>т.д.);</w:t>
      </w:r>
      <w:r w:rsidRPr="008F0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F0159" w14:textId="77777777" w:rsidR="00A279D4" w:rsidRPr="008F0B27" w:rsidRDefault="00A279D4" w:rsidP="00B112C1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27">
        <w:rPr>
          <w:rFonts w:ascii="Times New Roman" w:hAnsi="Times New Roman" w:cs="Times New Roman"/>
          <w:sz w:val="24"/>
          <w:szCs w:val="24"/>
        </w:rPr>
        <w:t>создавать ситуации, в которых школьники вступали бы в позиционное взаимодействие, обеспечивающее инициацию активности друг с другом;</w:t>
      </w:r>
    </w:p>
    <w:p w14:paraId="018380F6" w14:textId="389AB391" w:rsidR="00A279D4" w:rsidRDefault="00A279D4" w:rsidP="00B112C1">
      <w:pPr>
        <w:pStyle w:val="a3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A82">
        <w:rPr>
          <w:rFonts w:ascii="Times New Roman" w:hAnsi="Times New Roman" w:cs="Times New Roman"/>
          <w:sz w:val="24"/>
          <w:szCs w:val="24"/>
        </w:rPr>
        <w:t xml:space="preserve">реализовываться через систему образовательных событий и межсобытийного образования. События – это организованные ситуации развития, включающие реализацию подростками продуктивных проб, интенсивного освоения новых способов деятельности в ситуации с высокой степенью неопределенности, выхода в рефлексивную позицию по отношению к своему образованию.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57A82">
        <w:rPr>
          <w:rFonts w:ascii="Times New Roman" w:hAnsi="Times New Roman" w:cs="Times New Roman"/>
          <w:sz w:val="24"/>
          <w:szCs w:val="24"/>
        </w:rPr>
        <w:t xml:space="preserve">образовательное событие провоцирует образовательный запрос </w:t>
      </w:r>
      <w:r w:rsidRPr="00E57A82">
        <w:rPr>
          <w:rFonts w:ascii="Times New Roman" w:hAnsi="Times New Roman" w:cs="Times New Roman"/>
          <w:sz w:val="24"/>
          <w:szCs w:val="24"/>
        </w:rPr>
        <w:lastRenderedPageBreak/>
        <w:t>и/или обеспечивает образовательный шаг в реализации интереса подростка</w:t>
      </w:r>
      <w:r w:rsidRPr="00E57A82">
        <w:rPr>
          <w:rFonts w:ascii="Times New Roman" w:hAnsi="Times New Roman" w:cs="Times New Roman"/>
          <w:b/>
          <w:sz w:val="24"/>
          <w:szCs w:val="24"/>
        </w:rPr>
        <w:t>,</w:t>
      </w:r>
      <w:r w:rsidRPr="00E57A82">
        <w:rPr>
          <w:rFonts w:ascii="Times New Roman" w:hAnsi="Times New Roman" w:cs="Times New Roman"/>
          <w:sz w:val="24"/>
          <w:szCs w:val="24"/>
        </w:rPr>
        <w:t xml:space="preserve"> а межсобытийное пространство дополняет событие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225185">
        <w:rPr>
          <w:rFonts w:ascii="Times New Roman" w:hAnsi="Times New Roman" w:cs="Times New Roman"/>
          <w:sz w:val="24"/>
          <w:szCs w:val="24"/>
        </w:rPr>
        <w:t xml:space="preserve">ами (новыми знаниями, умениями </w:t>
      </w:r>
      <w:r>
        <w:rPr>
          <w:rFonts w:ascii="Times New Roman" w:hAnsi="Times New Roman" w:cs="Times New Roman"/>
          <w:sz w:val="24"/>
          <w:szCs w:val="24"/>
        </w:rPr>
        <w:t>и т.д.), деятельностями и т.д.</w:t>
      </w:r>
    </w:p>
    <w:p w14:paraId="2CF717BD" w14:textId="77777777" w:rsidR="00A279D4" w:rsidRDefault="00A279D4" w:rsidP="00B112C1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чтобы педагог, строя образовательный процесс, </w:t>
      </w:r>
      <w:r w:rsidRPr="000864CE">
        <w:rPr>
          <w:rFonts w:ascii="Times New Roman" w:hAnsi="Times New Roman" w:cs="Times New Roman"/>
          <w:sz w:val="24"/>
          <w:szCs w:val="24"/>
        </w:rPr>
        <w:t>ориентирова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Pr="000864CE">
        <w:rPr>
          <w:rFonts w:ascii="Times New Roman" w:hAnsi="Times New Roman" w:cs="Times New Roman"/>
          <w:sz w:val="24"/>
          <w:szCs w:val="24"/>
        </w:rPr>
        <w:t xml:space="preserve">школьников на раскрытие ценностных аспектов учебного предмета,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значимости приобретаемых предметных знаний и умений, </w:t>
      </w:r>
      <w:r w:rsidRPr="000864CE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 xml:space="preserve">ал подростков </w:t>
      </w:r>
      <w:r w:rsidRPr="000864CE">
        <w:rPr>
          <w:rFonts w:ascii="Times New Roman" w:hAnsi="Times New Roman" w:cs="Times New Roman"/>
          <w:sz w:val="24"/>
          <w:szCs w:val="24"/>
        </w:rPr>
        <w:t xml:space="preserve">в такие виды деятельности как целеполагание, моделирование предстоящей деятельности, рефлексию, контроль и оценку, </w:t>
      </w:r>
      <w:r>
        <w:rPr>
          <w:rFonts w:ascii="Times New Roman" w:hAnsi="Times New Roman" w:cs="Times New Roman"/>
          <w:sz w:val="24"/>
          <w:szCs w:val="24"/>
        </w:rPr>
        <w:t>формировал</w:t>
      </w:r>
      <w:r w:rsidRPr="000864CE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864CE">
        <w:rPr>
          <w:rFonts w:ascii="Times New Roman" w:hAnsi="Times New Roman" w:cs="Times New Roman"/>
          <w:sz w:val="24"/>
          <w:szCs w:val="24"/>
        </w:rPr>
        <w:t>умение самостоятельно формулировать проблему, находить способы ее решения, определять проблемное поле, аргументировать свою позицию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5B657E8" w14:textId="1EE13BD9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три уровня понимания, анали</w:t>
      </w:r>
      <w:r w:rsidR="002021B9">
        <w:rPr>
          <w:rFonts w:ascii="Times New Roman" w:hAnsi="Times New Roman" w:cs="Times New Roman"/>
          <w:sz w:val="24"/>
          <w:szCs w:val="24"/>
        </w:rPr>
        <w:t xml:space="preserve">за и интерпретации результатов </w:t>
      </w:r>
      <w:r w:rsidRPr="00CC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уровень ребенка/школьника, уровень класс</w:t>
      </w:r>
      <w:r w:rsidR="002021B9">
        <w:rPr>
          <w:rFonts w:ascii="Times New Roman" w:hAnsi="Times New Roman" w:cs="Times New Roman"/>
          <w:sz w:val="24"/>
          <w:szCs w:val="24"/>
        </w:rPr>
        <w:t>а, уровень школы.</w:t>
      </w:r>
    </w:p>
    <w:p w14:paraId="41C1C37B" w14:textId="77777777" w:rsidR="002021B9" w:rsidRPr="000C5F58" w:rsidRDefault="002021B9" w:rsidP="00B112C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5D5DB3F" w14:textId="08B82384" w:rsidR="00A279D4" w:rsidRPr="002021B9" w:rsidRDefault="000A255C" w:rsidP="00B112C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11" w:name="_Toc20335478"/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A279D4" w:rsidRPr="002021B9">
        <w:rPr>
          <w:rFonts w:ascii="Times New Roman" w:hAnsi="Times New Roman" w:cs="Times New Roman"/>
          <w:b/>
          <w:sz w:val="24"/>
          <w:szCs w:val="24"/>
        </w:rPr>
        <w:t>Уровень ребенка/школьника</w:t>
      </w:r>
      <w:bookmarkEnd w:id="11"/>
    </w:p>
    <w:p w14:paraId="7848BF7F" w14:textId="77777777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при анализе данных на этом уровне – увидеть «проблемные» места каждого школьника, проанализировать его ситуацию и понять причину сложившейся ситуации, с ключевыми фигурами спланировать системные действия по изменению ситуации.</w:t>
      </w:r>
    </w:p>
    <w:p w14:paraId="19E77382" w14:textId="77777777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фигурой при анализе ситуации является классный руководитель. В зависимости от ситуации школьника его «партнерами» по изменению ситуации могут быть родители, педагоги-предметники, работающие на классе. </w:t>
      </w:r>
    </w:p>
    <w:p w14:paraId="5F470C2E" w14:textId="72D16FAB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«проблемное» место – это значит, выдели</w:t>
      </w:r>
      <w:r w:rsidR="002021B9">
        <w:rPr>
          <w:rFonts w:ascii="Times New Roman" w:hAnsi="Times New Roman" w:cs="Times New Roman"/>
          <w:sz w:val="24"/>
          <w:szCs w:val="24"/>
        </w:rPr>
        <w:t xml:space="preserve">ть тех учеников, которые имеют </w:t>
      </w:r>
      <w:r>
        <w:rPr>
          <w:rFonts w:ascii="Times New Roman" w:hAnsi="Times New Roman" w:cs="Times New Roman"/>
          <w:sz w:val="24"/>
          <w:szCs w:val="24"/>
        </w:rPr>
        <w:t xml:space="preserve">сниженный и низкий уровни по тому или иному параметру мотивации, ориентацию на избегание неудач, преобладание внешних мотивов, а также игрового и оценочного. </w:t>
      </w:r>
    </w:p>
    <w:p w14:paraId="43AB2544" w14:textId="7C06596B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ситуацию школьника – значит собрать целостную картину ситуации обучения/образования данного школьника – какова его учебная успешность по каждому предмету, ее динамика, чем занимается в рамках внеурочной деятельности и дополнительного образования, насколько это успешно, в чем реальные интересы школьника, каковы его отношения с педагогами и одноклассниками, отличительные личностные особенности и черты характера. Пр</w:t>
      </w:r>
      <w:r w:rsidR="00225185">
        <w:rPr>
          <w:rFonts w:ascii="Times New Roman" w:hAnsi="Times New Roman" w:cs="Times New Roman"/>
          <w:sz w:val="24"/>
          <w:szCs w:val="24"/>
        </w:rPr>
        <w:t xml:space="preserve">и таком анализе важно выделить </w:t>
      </w:r>
      <w:r>
        <w:rPr>
          <w:rFonts w:ascii="Times New Roman" w:hAnsi="Times New Roman" w:cs="Times New Roman"/>
          <w:sz w:val="24"/>
          <w:szCs w:val="24"/>
        </w:rPr>
        <w:t>сильные стороны этого школьника – на что можно будет опираться в работе по изменению ситуации.</w:t>
      </w:r>
    </w:p>
    <w:p w14:paraId="17C17267" w14:textId="77777777" w:rsidR="00A279D4" w:rsidRPr="004E18FE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B1AB55A" w14:textId="6A897AFB" w:rsidR="00A279D4" w:rsidRPr="000C5F58" w:rsidRDefault="00225185" w:rsidP="000C5F58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«Проблемное» </w:t>
      </w:r>
      <w:r w:rsidR="00A279D4" w:rsidRPr="00906AB9">
        <w:rPr>
          <w:rFonts w:ascii="Times New Roman" w:hAnsi="Times New Roman" w:cs="Times New Roman"/>
          <w:sz w:val="24"/>
          <w:szCs w:val="24"/>
        </w:rPr>
        <w:t>место мотивации:</w:t>
      </w:r>
      <w:r w:rsidR="00A279D4" w:rsidRPr="006C73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9D4"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Сниженный </w:t>
      </w:r>
      <w:r w:rsidR="00A279D4" w:rsidRPr="00906AB9">
        <w:rPr>
          <w:rFonts w:ascii="Times New Roman" w:hAnsi="Times New Roman" w:cs="Times New Roman"/>
          <w:i/>
          <w:sz w:val="24"/>
          <w:szCs w:val="24"/>
        </w:rPr>
        <w:t xml:space="preserve">и низкий </w:t>
      </w:r>
      <w:r w:rsidR="00A279D4"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уровень</w:t>
      </w:r>
      <w:r w:rsidR="00A279D4" w:rsidRPr="00906AB9">
        <w:rPr>
          <w:rFonts w:ascii="Times New Roman" w:hAnsi="Times New Roman" w:cs="Times New Roman"/>
          <w:i/>
          <w:sz w:val="24"/>
          <w:szCs w:val="24"/>
        </w:rPr>
        <w:t xml:space="preserve"> в видении ли</w:t>
      </w:r>
      <w:r w:rsidR="00A279D4"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чностн</w:t>
      </w:r>
      <w:r w:rsidR="00A279D4" w:rsidRPr="00906AB9">
        <w:rPr>
          <w:rFonts w:ascii="Times New Roman" w:hAnsi="Times New Roman" w:cs="Times New Roman"/>
          <w:i/>
          <w:sz w:val="24"/>
          <w:szCs w:val="24"/>
        </w:rPr>
        <w:t>ого</w:t>
      </w:r>
      <w:r w:rsidR="00A279D4"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смысл</w:t>
      </w:r>
      <w:r w:rsidR="00A279D4" w:rsidRPr="00906AB9">
        <w:rPr>
          <w:rFonts w:ascii="Times New Roman" w:hAnsi="Times New Roman" w:cs="Times New Roman"/>
          <w:i/>
          <w:sz w:val="24"/>
          <w:szCs w:val="24"/>
        </w:rPr>
        <w:t>а</w:t>
      </w:r>
      <w:r w:rsidR="00A279D4"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процесса 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2339EFFF" w14:textId="77777777" w:rsidTr="001B6023">
        <w:trPr>
          <w:jc w:val="center"/>
        </w:trPr>
        <w:tc>
          <w:tcPr>
            <w:tcW w:w="3510" w:type="dxa"/>
          </w:tcPr>
          <w:p w14:paraId="3AAC04A7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743B5507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578AEA1C" w14:textId="77777777" w:rsidTr="001B6023">
        <w:trPr>
          <w:jc w:val="center"/>
        </w:trPr>
        <w:tc>
          <w:tcPr>
            <w:tcW w:w="3510" w:type="dxa"/>
            <w:vAlign w:val="center"/>
          </w:tcPr>
          <w:p w14:paraId="00B8C642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Сниженный и низкий уровень в видении личностного смысла процесса учения</w:t>
            </w:r>
          </w:p>
        </w:tc>
        <w:tc>
          <w:tcPr>
            <w:tcW w:w="6061" w:type="dxa"/>
          </w:tcPr>
          <w:p w14:paraId="4B9A836E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школьник воспринимает обучение в школе как навязанную извне обязанность (родители заставляют, все дети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обязаны ходить школу);</w:t>
            </w:r>
          </w:p>
          <w:p w14:paraId="01B0E84F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школьник не понимает, зачем ЕМУ ЛИЧНО это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CD95D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у школьника нет опыта реализации СОБСТВЕННОГО интереса, опыта выбора деятельности для реализации СВОЕГО интереса, никто никогда не интересовался, что ему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BCD9C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школьник находился в ситуации жесткого внешнего контроля, не самостоятелен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B97CB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у школьника в опыте обучения есть только негативные переживания</w:t>
            </w:r>
          </w:p>
        </w:tc>
      </w:tr>
      <w:tr w:rsidR="00A279D4" w:rsidRPr="006C7338" w14:paraId="5D134123" w14:textId="77777777" w:rsidTr="001B6023">
        <w:trPr>
          <w:jc w:val="center"/>
        </w:trPr>
        <w:tc>
          <w:tcPr>
            <w:tcW w:w="9571" w:type="dxa"/>
            <w:gridSpan w:val="2"/>
          </w:tcPr>
          <w:p w14:paraId="07442A31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7AB5C307" w14:textId="77777777" w:rsidTr="001B6023">
        <w:trPr>
          <w:jc w:val="center"/>
        </w:trPr>
        <w:tc>
          <w:tcPr>
            <w:tcW w:w="9571" w:type="dxa"/>
            <w:gridSpan w:val="2"/>
          </w:tcPr>
          <w:p w14:paraId="46B6C36A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Рекомендации педагогам:</w:t>
            </w:r>
          </w:p>
          <w:p w14:paraId="6C73A255" w14:textId="77777777" w:rsidR="00A279D4" w:rsidRPr="006C7338" w:rsidRDefault="00A279D4" w:rsidP="00B112C1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6C7338">
              <w:t>- создавайте ситуации познавательного несоответствия/противоречия в учебных ситуациях. Такие ситуации порождают стремление разрешить это несоответствие – через пересмотр представлений, поиск новой информации, усиливающей одну из точек зрения</w:t>
            </w:r>
            <w:r>
              <w:t>;</w:t>
            </w:r>
          </w:p>
          <w:p w14:paraId="2B277524" w14:textId="3D7E6514" w:rsidR="00A279D4" w:rsidRPr="006C7338" w:rsidRDefault="00A279D4" w:rsidP="00B112C1">
            <w:pPr>
              <w:pStyle w:val="af7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FlexySans" w:hAnsi="FlexySans"/>
              </w:rPr>
            </w:pPr>
            <w:r w:rsidRPr="006C7338">
              <w:t>- создавайте для школьника возможность выбора – выбора интересного ЕМУ задания, вопроса, проблемы, произведения и т.д. для изучения; выбора способа действия и формы п</w:t>
            </w:r>
            <w:r>
              <w:t>редставления результатов и т.д.  Например,</w:t>
            </w:r>
            <w:r w:rsidR="00225185">
              <w:t xml:space="preserve"> </w:t>
            </w:r>
            <w:r w:rsidRPr="006C7338">
              <w:t>«обсу</w:t>
            </w:r>
            <w:r w:rsidRPr="006C7338">
              <w:rPr>
                <w:rFonts w:ascii="FlexySans" w:hAnsi="FlexySans"/>
              </w:rPr>
              <w:t xml:space="preserve">дите с одноклассниками, какую сцену из музыкального спектакля вы будете инсценировать. </w:t>
            </w:r>
            <w:r w:rsidRPr="006C7338">
              <w:rPr>
                <w:rFonts w:ascii="FlexySans" w:hAnsi="FlexySans" w:hint="eastAsia"/>
              </w:rPr>
              <w:t>В</w:t>
            </w:r>
            <w:r w:rsidRPr="006C7338">
              <w:rPr>
                <w:rFonts w:ascii="FlexySans" w:hAnsi="FlexySans"/>
              </w:rPr>
              <w:t xml:space="preserve">спомните и напойте музыкальные темы главных действующих лиц. Распределите роли. </w:t>
            </w:r>
            <w:r w:rsidRPr="006C7338">
              <w:rPr>
                <w:rFonts w:ascii="FlexySans" w:hAnsi="FlexySans" w:hint="eastAsia"/>
              </w:rPr>
              <w:t>П</w:t>
            </w:r>
            <w:r w:rsidRPr="006C7338">
              <w:rPr>
                <w:rFonts w:ascii="FlexySans" w:hAnsi="FlexySans"/>
              </w:rPr>
              <w:t>редложите оформление спектакля (костюмы, д</w:t>
            </w:r>
            <w:r>
              <w:rPr>
                <w:rFonts w:ascii="FlexySans" w:hAnsi="FlexySans"/>
              </w:rPr>
              <w:t xml:space="preserve">екорации и др.). Исполните эту </w:t>
            </w:r>
            <w:r w:rsidRPr="006C7338">
              <w:rPr>
                <w:rFonts w:ascii="FlexySans" w:hAnsi="FlexySans"/>
              </w:rPr>
              <w:t xml:space="preserve">сцену. </w:t>
            </w:r>
            <w:r w:rsidRPr="006C7338">
              <w:rPr>
                <w:rFonts w:ascii="FlexySans" w:hAnsi="FlexySans" w:hint="eastAsia"/>
              </w:rPr>
              <w:t>О</w:t>
            </w:r>
            <w:r w:rsidRPr="006C7338">
              <w:rPr>
                <w:rFonts w:ascii="FlexySans" w:hAnsi="FlexySans"/>
              </w:rPr>
              <w:t>цените исполнение – удалось ли вам осуществить задуманное? Благодаря чему это удалось или не удалось?»</w:t>
            </w:r>
          </w:p>
          <w:p w14:paraId="23C5AD0A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- создавайте условия для развития рефлексии осуществленной деятельности. Например, через </w:t>
            </w:r>
            <w:r w:rsidRPr="006C7338">
              <w:rPr>
                <w:rFonts w:ascii="FlexySans" w:hAnsi="FlexySans"/>
                <w:sz w:val="24"/>
                <w:szCs w:val="24"/>
              </w:rPr>
              <w:t>организацию совместной деятельности подростков и учебного сотрудничества осуществлять развернутое словесное разъяснение всех совершаемых действий, совместную контрольно-оценочную деятельность, взаимооценку. При этом важно удерживать личное участие подростка в работе – что тебе ЛИЧНО понравилось, помогло, помешало и т.д.</w:t>
            </w:r>
            <w:r>
              <w:rPr>
                <w:rFonts w:ascii="FlexySans" w:hAnsi="FlexySans"/>
                <w:sz w:val="24"/>
                <w:szCs w:val="24"/>
              </w:rPr>
              <w:t>;</w:t>
            </w:r>
          </w:p>
          <w:p w14:paraId="718C0CA1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используйте практикоориентированные задания в учебном процессе, показывающие значимость получаемых знаний для разрешения ситуаций и решения задач, которые возникают в нашей (ИХ, подростков)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D7EF1" w14:textId="057F344E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- ис</w:t>
            </w:r>
            <w:r w:rsidR="00225185">
              <w:rPr>
                <w:rFonts w:ascii="Times New Roman" w:hAnsi="Times New Roman" w:cs="Times New Roman"/>
                <w:sz w:val="24"/>
                <w:szCs w:val="24"/>
              </w:rPr>
              <w:t>пользуйте проектной и исследова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в учебной</w:t>
            </w:r>
            <w:r w:rsidR="0022518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C6970" w14:textId="07E57FA9" w:rsidR="00A279D4" w:rsidRPr="00715566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вайте 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, актуализирующи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/ требующи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СОБСТВЕННОГО мнения, интереса, позиции. Не только ее предъявление, но и защита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САМОСТОЯТЕЛЬНОЙ деятельности.</w:t>
            </w:r>
          </w:p>
        </w:tc>
      </w:tr>
      <w:tr w:rsidR="00A279D4" w14:paraId="5F0C32E8" w14:textId="77777777" w:rsidTr="001B6023">
        <w:trPr>
          <w:jc w:val="center"/>
        </w:trPr>
        <w:tc>
          <w:tcPr>
            <w:tcW w:w="9571" w:type="dxa"/>
            <w:gridSpan w:val="2"/>
          </w:tcPr>
          <w:p w14:paraId="2A07DF7A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родителям:</w:t>
            </w:r>
          </w:p>
          <w:p w14:paraId="0B150F95" w14:textId="77777777" w:rsidR="00A279D4" w:rsidRPr="006C733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понять, что интересно вашему ребенку, чем он увлекается, чем бы ему хотелось заняться, попробовать и т.д. </w:t>
            </w:r>
          </w:p>
          <w:p w14:paraId="42038CD0" w14:textId="77777777" w:rsidR="00A279D4" w:rsidRPr="006C733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Создавайте условия для разного познавательного опыта своего ребенка – интенсивные школы и летние смены, экскурсии, кружки, секции, клубы и т.д.</w:t>
            </w:r>
          </w:p>
          <w:p w14:paraId="1D3DDE8F" w14:textId="77777777" w:rsidR="00A279D4" w:rsidRPr="006C733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Поощряйте реализацию увлечения и интереса своего ребенка, доведение этого интереса до конечного продукта и демонстрации результатов этой деятельности.</w:t>
            </w:r>
          </w:p>
          <w:p w14:paraId="4B38D9E6" w14:textId="0A5F36B0" w:rsidR="00A279D4" w:rsidRPr="007E5CFF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Позвольте своему ребенку проявлять самостоятельность в выборе занятия, но обсуждайте с ним основания этого интереса, как идут дела в его реализации, достаточности ресурса для реализации и т.д.</w:t>
            </w:r>
          </w:p>
        </w:tc>
      </w:tr>
    </w:tbl>
    <w:p w14:paraId="7209CCC3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703570" w14:textId="7E310E39" w:rsidR="00A279D4" w:rsidRPr="000C5F58" w:rsidRDefault="00A279D4" w:rsidP="000C5F58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i/>
        </w:rPr>
      </w:pPr>
      <w:r w:rsidRPr="00906AB9">
        <w:t>«Проблемное» место мотивации:</w:t>
      </w:r>
      <w:r w:rsidRPr="00A64C58">
        <w:rPr>
          <w:rFonts w:eastAsiaTheme="minorEastAsia"/>
        </w:rPr>
        <w:t xml:space="preserve"> </w:t>
      </w:r>
      <w:r w:rsidRPr="00906AB9">
        <w:rPr>
          <w:rFonts w:eastAsiaTheme="minorEastAsia"/>
          <w:i/>
        </w:rPr>
        <w:t>Сниженный уровень</w:t>
      </w:r>
      <w:r w:rsidRPr="00906AB9">
        <w:rPr>
          <w:i/>
        </w:rPr>
        <w:t xml:space="preserve"> целеполагания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7A7D9BCA" w14:textId="77777777" w:rsidTr="00906AB9">
        <w:trPr>
          <w:jc w:val="center"/>
        </w:trPr>
        <w:tc>
          <w:tcPr>
            <w:tcW w:w="3510" w:type="dxa"/>
          </w:tcPr>
          <w:p w14:paraId="66BEC8DA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402C31C1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6D9CB997" w14:textId="77777777" w:rsidTr="00906AB9">
        <w:trPr>
          <w:jc w:val="center"/>
        </w:trPr>
        <w:tc>
          <w:tcPr>
            <w:tcW w:w="3510" w:type="dxa"/>
            <w:vAlign w:val="center"/>
          </w:tcPr>
          <w:p w14:paraId="3FCE9D0D" w14:textId="77777777" w:rsidR="00A279D4" w:rsidRPr="00E04AFC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 xml:space="preserve">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целеполагания</w:t>
            </w:r>
          </w:p>
        </w:tc>
        <w:tc>
          <w:tcPr>
            <w:tcW w:w="6061" w:type="dxa"/>
          </w:tcPr>
          <w:p w14:paraId="746BE18C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>у школьника в опыте не</w:t>
            </w:r>
            <w:r w:rsidRPr="00E04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>было практики самостоятельной постановки цели – ему всегда говорили, что и как надо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4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9B8B24A" w14:textId="77777777" w:rsidR="00A279D4" w:rsidRPr="00E04AFC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15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 </w:t>
            </w:r>
            <w:r w:rsidRPr="00E04AFC">
              <w:rPr>
                <w:rFonts w:ascii="Times New Roman" w:hAnsi="Times New Roman" w:cs="Times New Roman"/>
                <w:sz w:val="24"/>
                <w:szCs w:val="24"/>
              </w:rPr>
              <w:t>никогда не интересовались – что ЕМУ интересно, что ОН планирует делать</w:t>
            </w:r>
          </w:p>
        </w:tc>
      </w:tr>
      <w:tr w:rsidR="00A279D4" w:rsidRPr="006C7338" w14:paraId="0A5E083C" w14:textId="77777777" w:rsidTr="00906AB9">
        <w:trPr>
          <w:jc w:val="center"/>
        </w:trPr>
        <w:tc>
          <w:tcPr>
            <w:tcW w:w="9571" w:type="dxa"/>
            <w:gridSpan w:val="2"/>
          </w:tcPr>
          <w:p w14:paraId="3088C799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5D107FC9" w14:textId="77777777" w:rsidTr="00906AB9">
        <w:trPr>
          <w:jc w:val="center"/>
        </w:trPr>
        <w:tc>
          <w:tcPr>
            <w:tcW w:w="9571" w:type="dxa"/>
            <w:gridSpan w:val="2"/>
          </w:tcPr>
          <w:p w14:paraId="546E9C7E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32767E8B" w14:textId="77777777" w:rsidR="00A279D4" w:rsidRPr="00A82F7C" w:rsidRDefault="00A279D4" w:rsidP="00B112C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</w:pPr>
            <w:r w:rsidRPr="0022033F">
              <w:t xml:space="preserve">Организация ситуации совместной постановки цели – совместной в групповой работе подростков, совместной в детско-взрослой деятельности. При этом важно, что цели должны </w:t>
            </w:r>
            <w:r w:rsidRPr="0022033F">
              <w:lastRenderedPageBreak/>
              <w:t xml:space="preserve">быть сложными, но достижимыми – не школьниками вообще, а этими конкретными подростками. </w:t>
            </w:r>
            <w:r w:rsidRPr="0022033F">
              <w:rPr>
                <w:color w:val="000000"/>
              </w:rPr>
              <w:t>У</w:t>
            </w:r>
            <w:r w:rsidRPr="0022033F">
              <w:t>держанию цели способствуют задания на возобновление учебной деятельности после помех и препятствий. Укреплению настойчивости школьника</w:t>
            </w:r>
            <w:r>
              <w:t xml:space="preserve"> при достижении цели способствую</w:t>
            </w:r>
            <w:r w:rsidRPr="007A3A4D">
              <w:t>т упражнения на решение сверхтрудных задач без обратной связи в ходе решения.</w:t>
            </w:r>
          </w:p>
          <w:p w14:paraId="06E15C23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 внешне объективировать поставленную цель, чтобы обеспечить ее удержание школьником. Например, написать, нарисовать, сделать коллаж и т.д. </w:t>
            </w:r>
          </w:p>
          <w:p w14:paraId="0E9862B1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3F"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 важно обеспечить совместное планирование достижения этой цели, выделение конкретных этапов в достижении и шагов/вопросов/задач, которые должны быть осуществлены/обдуманы/решены в результате их реализации. Например, чтобы сделать дирижабль, про что надо узнать? А также обеспечивать контроль поэтапной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(пошаговой) реализации этого плана.</w:t>
            </w:r>
          </w:p>
          <w:p w14:paraId="070EC7B8" w14:textId="77777777" w:rsidR="00A279D4" w:rsidRPr="006C7338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возможно при использовании проектной и исследовательской деятельности в образовании подростков, позволяющей подросткам выбирать важное и значимое для себя.</w:t>
            </w:r>
          </w:p>
        </w:tc>
      </w:tr>
      <w:tr w:rsidR="00A279D4" w14:paraId="1EAB4C4E" w14:textId="77777777" w:rsidTr="00906AB9">
        <w:trPr>
          <w:jc w:val="center"/>
        </w:trPr>
        <w:tc>
          <w:tcPr>
            <w:tcW w:w="9571" w:type="dxa"/>
            <w:gridSpan w:val="2"/>
          </w:tcPr>
          <w:p w14:paraId="5D0326B9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Рекомендации родителям:</w:t>
            </w:r>
          </w:p>
          <w:p w14:paraId="5CF165D7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понять, что интересно вашему ребенку, чем он увлекается или хотел бы заняться.</w:t>
            </w:r>
          </w:p>
          <w:p w14:paraId="33DCD2C1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E">
              <w:rPr>
                <w:rFonts w:ascii="Times New Roman" w:hAnsi="Times New Roman" w:cs="Times New Roman"/>
                <w:sz w:val="24"/>
                <w:szCs w:val="24"/>
              </w:rPr>
              <w:t>Поощряйте реализацию увлечения и интереса своего ребенка, доведение этого интереса до конечного продукта и демонстрации результатов этой деятельности.</w:t>
            </w:r>
          </w:p>
          <w:p w14:paraId="398E144D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Важно, чтобы у вашего ребенка появился планинг/ежедневник, в который записывались бы цели (задачи) и сроки реализации шагов для их достижения. </w:t>
            </w:r>
          </w:p>
          <w:p w14:paraId="1AAD8DD0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Обсуждайте со своим ребенком его школьные дела, но не в залоге «какую отметку получил», а в залоге – что интересного произошло, что получилось, что нет, что можно было бы изменить, что следует сделать и т.д.</w:t>
            </w:r>
          </w:p>
          <w:p w14:paraId="0F26351D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важно помнить, что ваш ребенок – подросток. Ему важно быть уверенным в ПОДЛИННОСТИ вашего интереса к его делам и переживаниям. </w:t>
            </w:r>
          </w:p>
          <w:p w14:paraId="47D05720" w14:textId="77777777" w:rsidR="00A279D4" w:rsidRPr="00E04AFC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 вашим ребенком обсуждать семейные цели, способы и этапы их достижения. Включайте подростка в реализацию этих планов со своей ответственностью (задач, за решение которых он возьмется САМ). Обсуждайте успешность в решении этих задач. </w:t>
            </w:r>
          </w:p>
        </w:tc>
      </w:tr>
    </w:tbl>
    <w:p w14:paraId="1AB8BD27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7917C25" w14:textId="642A95D3" w:rsidR="00A279D4" w:rsidRPr="00704E43" w:rsidRDefault="00A279D4" w:rsidP="000C5F5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AB9">
        <w:rPr>
          <w:rFonts w:ascii="Times New Roman" w:hAnsi="Times New Roman" w:cs="Times New Roman"/>
          <w:sz w:val="24"/>
          <w:szCs w:val="24"/>
        </w:rPr>
        <w:t>«Проблемное» место мотивации:</w:t>
      </w:r>
      <w:r w:rsidRPr="00906A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06AB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Сниженный уровень</w:t>
      </w:r>
      <w:r w:rsidR="000C5F58">
        <w:rPr>
          <w:rFonts w:ascii="Times New Roman" w:hAnsi="Times New Roman" w:cs="Times New Roman"/>
          <w:i/>
          <w:sz w:val="24"/>
          <w:szCs w:val="24"/>
        </w:rPr>
        <w:t xml:space="preserve"> в направленности мотивации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704E43" w14:paraId="1BA98145" w14:textId="77777777" w:rsidTr="00906AB9">
        <w:trPr>
          <w:jc w:val="center"/>
        </w:trPr>
        <w:tc>
          <w:tcPr>
            <w:tcW w:w="3510" w:type="dxa"/>
          </w:tcPr>
          <w:p w14:paraId="435453E9" w14:textId="77777777" w:rsidR="00A279D4" w:rsidRPr="00704E43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1523DB87" w14:textId="77777777" w:rsidR="00A279D4" w:rsidRPr="00704E43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704E43" w14:paraId="2AD7A633" w14:textId="77777777" w:rsidTr="00906AB9">
        <w:trPr>
          <w:jc w:val="center"/>
        </w:trPr>
        <w:tc>
          <w:tcPr>
            <w:tcW w:w="3510" w:type="dxa"/>
            <w:vAlign w:val="center"/>
          </w:tcPr>
          <w:p w14:paraId="50D0E285" w14:textId="77777777" w:rsidR="00A279D4" w:rsidRPr="00704E43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Сниженный уровень в направленности мотивации</w:t>
            </w:r>
          </w:p>
          <w:p w14:paraId="788EF9D4" w14:textId="77777777" w:rsidR="00A279D4" w:rsidRPr="00704E43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0134157" w14:textId="77777777" w:rsidR="00A279D4" w:rsidRPr="00704E43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 xml:space="preserve"> - подростку требуется внешняя оценка деятельности (одобрение взрослого) по формальным критериям успешности – отметки, формальное выполнение заданий;</w:t>
            </w:r>
          </w:p>
          <w:p w14:paraId="1DBE5BE2" w14:textId="77777777" w:rsidR="00A279D4" w:rsidRPr="00704E43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 xml:space="preserve">- подросток легко включается в сам процесс деятельности и получает от этого удовольствие. </w:t>
            </w:r>
          </w:p>
        </w:tc>
      </w:tr>
      <w:tr w:rsidR="00A279D4" w:rsidRPr="00704E43" w14:paraId="2BBBEAE1" w14:textId="77777777" w:rsidTr="00906AB9">
        <w:trPr>
          <w:jc w:val="center"/>
        </w:trPr>
        <w:tc>
          <w:tcPr>
            <w:tcW w:w="9571" w:type="dxa"/>
            <w:gridSpan w:val="2"/>
          </w:tcPr>
          <w:p w14:paraId="2E0FB5BD" w14:textId="77777777" w:rsidR="00A279D4" w:rsidRPr="00704E43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704E43" w14:paraId="31CEF46A" w14:textId="77777777" w:rsidTr="00906AB9">
        <w:trPr>
          <w:jc w:val="center"/>
        </w:trPr>
        <w:tc>
          <w:tcPr>
            <w:tcW w:w="9571" w:type="dxa"/>
            <w:gridSpan w:val="2"/>
          </w:tcPr>
          <w:p w14:paraId="632E7DB2" w14:textId="77777777" w:rsidR="00A279D4" w:rsidRPr="00704E43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4E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09990C34" w14:textId="77777777" w:rsidR="00A279D4" w:rsidRPr="00704E43" w:rsidRDefault="00A279D4" w:rsidP="00B112C1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Акцентируйте внимание подростка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деятельности через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привлекательную цель, личную и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ственную значимость результатов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(подростки должны идентифицировать себя и свою повседневную жизнь с тем, что изучают), необычную форму обучения, новые для подростка задачи, передачу функции оценки самому подростку, коллективную (групповую) форму деятельности.</w:t>
            </w:r>
          </w:p>
          <w:p w14:paraId="4F75E801" w14:textId="77777777" w:rsidR="00A279D4" w:rsidRPr="00704E43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Поощряйте целенаправленную познавательную активность подростка, создавая для него возможность выбора интересного ЕМУ задания, вопроса, проблемы, произведения и т.д.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изучения, стремление подростка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разобраться в сути интересного явления, феномена, ситуации, дойти «до конца» в реализации познавательного интереса.</w:t>
            </w:r>
          </w:p>
          <w:p w14:paraId="63C5AEC7" w14:textId="6B4BA5DE" w:rsidR="00A279D4" w:rsidRPr="007E5CFF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 xml:space="preserve">Создавайте условия, требующие появления и проявления СОБСТВЕННОЙ позиции, мнения подростка по содержательным вопросам – не про работу группы, например, а обосновать решение. </w:t>
            </w:r>
          </w:p>
        </w:tc>
      </w:tr>
      <w:tr w:rsidR="00A279D4" w14:paraId="07803376" w14:textId="77777777" w:rsidTr="00906AB9">
        <w:trPr>
          <w:jc w:val="center"/>
        </w:trPr>
        <w:tc>
          <w:tcPr>
            <w:tcW w:w="9571" w:type="dxa"/>
            <w:gridSpan w:val="2"/>
          </w:tcPr>
          <w:p w14:paraId="6B836477" w14:textId="77777777" w:rsidR="00A279D4" w:rsidRPr="00704E43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4E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Рекомендации родителям:</w:t>
            </w:r>
          </w:p>
          <w:p w14:paraId="2AB220E5" w14:textId="77777777" w:rsidR="00A279D4" w:rsidRPr="00704E43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понять, что интересно вашему ребенку – что ему интересно узнавать, про что читать книги, сайты, смотреть фильмы и т.д. </w:t>
            </w:r>
          </w:p>
          <w:p w14:paraId="0EA4A7D1" w14:textId="07AF0789" w:rsidR="00A279D4" w:rsidRPr="00704E43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Создавайте условия для разного познавательного опыта своего ребенка – интенсивные школы и летние смены, экскурсии, кружки, секции, клубы и т.д. Обсуждайте с ним результативность этого опыта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озиции содержания – что нового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узнал, понял,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заинтересовало, захватило, в чем может быть причина этог</w:t>
            </w:r>
            <w:r w:rsidR="007E5CFF">
              <w:rPr>
                <w:rFonts w:ascii="Times New Roman" w:hAnsi="Times New Roman" w:cs="Times New Roman"/>
                <w:sz w:val="24"/>
                <w:szCs w:val="24"/>
              </w:rPr>
              <w:t xml:space="preserve">о явления и т.д. Инициируйте и </w:t>
            </w: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поощряйте стремление своего ребенка дойти «до конца» в реализации интереса.</w:t>
            </w:r>
          </w:p>
          <w:p w14:paraId="5DC6C05C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3">
              <w:rPr>
                <w:rFonts w:ascii="Times New Roman" w:hAnsi="Times New Roman" w:cs="Times New Roman"/>
                <w:sz w:val="24"/>
                <w:szCs w:val="24"/>
              </w:rPr>
              <w:t>Поддерживайте своего ребенка в его увлечениях, деятельностях, формирующих осмысленное отношение к деятельности и миру вообще, умение самостоятельно ставить цели и их добиваться, работать в команде, предлагать свои варианты решения сложных ситуаций и не бояться их представлять и др.</w:t>
            </w:r>
          </w:p>
          <w:p w14:paraId="2CCE758B" w14:textId="77777777" w:rsidR="00A279D4" w:rsidRPr="006B6A17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ED707" w14:textId="77777777" w:rsidR="00906AB9" w:rsidRPr="004E18FE" w:rsidRDefault="00906AB9" w:rsidP="00B112C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54D334" w14:textId="674C92DF" w:rsidR="00A279D4" w:rsidRPr="000C5F58" w:rsidRDefault="00906AB9" w:rsidP="000C5F58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06AB9">
        <w:rPr>
          <w:rFonts w:ascii="Times New Roman" w:hAnsi="Times New Roman" w:cs="Times New Roman"/>
          <w:sz w:val="24"/>
          <w:szCs w:val="24"/>
        </w:rPr>
        <w:t xml:space="preserve">«Проблемное» </w:t>
      </w:r>
      <w:r w:rsidR="00A279D4" w:rsidRPr="00906AB9">
        <w:rPr>
          <w:rFonts w:ascii="Times New Roman" w:hAnsi="Times New Roman" w:cs="Times New Roman"/>
          <w:sz w:val="24"/>
          <w:szCs w:val="24"/>
        </w:rPr>
        <w:t xml:space="preserve">место мотивации: </w:t>
      </w:r>
      <w:r w:rsidR="00A279D4" w:rsidRPr="00906AB9">
        <w:rPr>
          <w:rFonts w:ascii="Times New Roman" w:hAnsi="Times New Roman" w:cs="Times New Roman"/>
          <w:i/>
          <w:sz w:val="24"/>
          <w:szCs w:val="24"/>
        </w:rPr>
        <w:t>Преобладание внешних мотивов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176DC03D" w14:textId="77777777" w:rsidTr="00906AB9">
        <w:trPr>
          <w:jc w:val="center"/>
        </w:trPr>
        <w:tc>
          <w:tcPr>
            <w:tcW w:w="3510" w:type="dxa"/>
          </w:tcPr>
          <w:p w14:paraId="02374F7B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1EF0D024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08814B34" w14:textId="77777777" w:rsidTr="00906AB9">
        <w:trPr>
          <w:jc w:val="center"/>
        </w:trPr>
        <w:tc>
          <w:tcPr>
            <w:tcW w:w="3510" w:type="dxa"/>
            <w:vAlign w:val="center"/>
          </w:tcPr>
          <w:p w14:paraId="68748F64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7CD">
              <w:rPr>
                <w:rFonts w:ascii="Times New Roman" w:hAnsi="Times New Roman" w:cs="Times New Roman"/>
                <w:sz w:val="24"/>
                <w:szCs w:val="24"/>
              </w:rPr>
              <w:t>Преоблада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637CD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мотивов</w:t>
            </w:r>
          </w:p>
        </w:tc>
        <w:tc>
          <w:tcPr>
            <w:tcW w:w="6061" w:type="dxa"/>
          </w:tcPr>
          <w:p w14:paraId="5AADE81C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школьника низкий уровень познавательной мотивации;</w:t>
            </w:r>
          </w:p>
          <w:p w14:paraId="5CAE72E1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школьника отсутствует СОБСТВЕННЫЙ интерес в осуществлении учебой деятельности;</w:t>
            </w:r>
          </w:p>
          <w:p w14:paraId="2B7A137B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школьника нет опыта получения удовольствия и удовлетворения от напряженной работы, от достижения цели; </w:t>
            </w:r>
          </w:p>
          <w:p w14:paraId="054A2530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школьника нет опыта САМОСТОЯТЕЛЬНОЙ постановки цели</w:t>
            </w:r>
          </w:p>
        </w:tc>
      </w:tr>
      <w:tr w:rsidR="00A279D4" w:rsidRPr="006C7338" w14:paraId="120F9D3D" w14:textId="77777777" w:rsidTr="00906AB9">
        <w:trPr>
          <w:jc w:val="center"/>
        </w:trPr>
        <w:tc>
          <w:tcPr>
            <w:tcW w:w="9571" w:type="dxa"/>
            <w:gridSpan w:val="2"/>
          </w:tcPr>
          <w:p w14:paraId="632EB62C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703D3602" w14:textId="77777777" w:rsidTr="00906AB9">
        <w:trPr>
          <w:jc w:val="center"/>
        </w:trPr>
        <w:tc>
          <w:tcPr>
            <w:tcW w:w="9571" w:type="dxa"/>
            <w:gridSpan w:val="2"/>
          </w:tcPr>
          <w:p w14:paraId="7C0FEC2C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09E44AF9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FAF"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йте ситуации интеллектуального </w:t>
            </w:r>
            <w:r w:rsidRPr="00E567AC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яжения, побуждающие школьника к </w:t>
            </w:r>
            <w:r w:rsidRPr="00E567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поиску,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 новое, овладеть новыми способами действий, проникнуть в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явлений и т.п. Важно, чтобы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 увлек сам процесс решения задачи/проблемы/ситуации, через рассуждение, отстаивание своей точки зрения, преодоление препятствий в процессе решения задач, а не только получаемые результаты.</w:t>
            </w:r>
          </w:p>
          <w:p w14:paraId="161CF705" w14:textId="77777777" w:rsidR="00A279D4" w:rsidRPr="00715566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Необходимо, чтобы сам подросток</w:t>
            </w:r>
            <w:r w:rsidRPr="00A85E0B">
              <w:rPr>
                <w:rFonts w:ascii="Times New Roman" w:hAnsi="Times New Roman" w:cs="Times New Roman"/>
                <w:sz w:val="24"/>
                <w:szCs w:val="24"/>
              </w:rPr>
              <w:t xml:space="preserve"> захотел что-то сделать и сделал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условия для этого создают проектная и исследовательская деятельность, включенная в учебный процесс.</w:t>
            </w:r>
            <w:r w:rsidRPr="00A8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D4" w14:paraId="48B09848" w14:textId="77777777" w:rsidTr="00906AB9">
        <w:trPr>
          <w:jc w:val="center"/>
        </w:trPr>
        <w:tc>
          <w:tcPr>
            <w:tcW w:w="9571" w:type="dxa"/>
            <w:gridSpan w:val="2"/>
          </w:tcPr>
          <w:p w14:paraId="774DD798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родителям:</w:t>
            </w:r>
          </w:p>
          <w:p w14:paraId="0054DF94" w14:textId="77777777" w:rsidR="00A279D4" w:rsidRPr="00AA77E1" w:rsidRDefault="00A279D4" w:rsidP="00B112C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hAnsi="Times New Roman" w:cs="Times New Roman"/>
                <w:sz w:val="24"/>
                <w:szCs w:val="24"/>
              </w:rPr>
              <w:t xml:space="preserve">Создавайте условия для разного познавательного опыта своего ребенка – интенсивные школы и летние смены, экскурсии, кружки,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походы, марафоны, фестивали, </w:t>
            </w:r>
            <w:r w:rsidRPr="00AA77E1">
              <w:rPr>
                <w:rFonts w:ascii="Times New Roman" w:hAnsi="Times New Roman" w:cs="Times New Roman"/>
                <w:sz w:val="24"/>
                <w:szCs w:val="24"/>
              </w:rPr>
              <w:t>секции, клубы и т.д.</w:t>
            </w:r>
          </w:p>
          <w:p w14:paraId="5311DFE5" w14:textId="77777777" w:rsidR="00A279D4" w:rsidRPr="00AA77E1" w:rsidRDefault="00A279D4" w:rsidP="00B112C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Поощряйте реализацию увлечения и интереса своего ребенка, доведение этого интереса до конечного продукта и демонстрации результатов этой деятельности.</w:t>
            </w:r>
          </w:p>
          <w:p w14:paraId="6FC737B2" w14:textId="77777777" w:rsidR="00A279D4" w:rsidRPr="00715566" w:rsidRDefault="00A279D4" w:rsidP="00B112C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Обсуждайте со своим ребенком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процесс решения задачи/проблемы/ситуации,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деятельности, какие трудности возникают или возникали, как он преодолевал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проблемы, проекта, реализации своего интереса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не только получаемые результаты</w:t>
            </w:r>
            <w:r w:rsidRPr="00AA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Акцентируйте внимание ребенка на этом преодолении, хвалите за это.</w:t>
            </w:r>
          </w:p>
        </w:tc>
      </w:tr>
    </w:tbl>
    <w:p w14:paraId="39CEDC4C" w14:textId="77777777" w:rsidR="00A279D4" w:rsidRPr="004E18FE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24BB7D" w14:textId="2B55F80A" w:rsidR="00906AB9" w:rsidRPr="000C5F58" w:rsidRDefault="00A279D4" w:rsidP="000C5F58">
      <w:pPr>
        <w:pStyle w:val="a3"/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06AB9">
        <w:rPr>
          <w:rFonts w:ascii="Times New Roman" w:hAnsi="Times New Roman" w:cs="Times New Roman"/>
          <w:sz w:val="24"/>
          <w:szCs w:val="24"/>
        </w:rPr>
        <w:t>«Проблемное» место мотивации:</w:t>
      </w:r>
      <w:r w:rsidRPr="008637CD">
        <w:rPr>
          <w:rFonts w:ascii="Times New Roman" w:hAnsi="Times New Roman" w:cs="Times New Roman"/>
          <w:sz w:val="24"/>
          <w:szCs w:val="24"/>
        </w:rPr>
        <w:t xml:space="preserve"> </w:t>
      </w:r>
      <w:r w:rsidRPr="00906AB9">
        <w:rPr>
          <w:rFonts w:ascii="Times New Roman" w:hAnsi="Times New Roman" w:cs="Times New Roman"/>
          <w:i/>
          <w:sz w:val="24"/>
          <w:szCs w:val="24"/>
        </w:rPr>
        <w:t>Преобладание</w:t>
      </w:r>
      <w:r w:rsidR="00906AB9" w:rsidRPr="00906AB9">
        <w:rPr>
          <w:rFonts w:ascii="Times New Roman" w:hAnsi="Times New Roman" w:cs="Times New Roman"/>
          <w:i/>
          <w:sz w:val="24"/>
          <w:szCs w:val="24"/>
        </w:rPr>
        <w:t xml:space="preserve"> стремления к избеганию неудачи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0E9CE05C" w14:textId="77777777" w:rsidTr="00906AB9">
        <w:trPr>
          <w:jc w:val="center"/>
        </w:trPr>
        <w:tc>
          <w:tcPr>
            <w:tcW w:w="3510" w:type="dxa"/>
          </w:tcPr>
          <w:p w14:paraId="490532A7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67750064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04635A2B" w14:textId="77777777" w:rsidTr="00906AB9">
        <w:trPr>
          <w:jc w:val="center"/>
        </w:trPr>
        <w:tc>
          <w:tcPr>
            <w:tcW w:w="3510" w:type="dxa"/>
            <w:vAlign w:val="center"/>
          </w:tcPr>
          <w:p w14:paraId="3357EFB5" w14:textId="77777777" w:rsidR="00A279D4" w:rsidRPr="00715566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566">
              <w:rPr>
                <w:rFonts w:ascii="Times New Roman" w:hAnsi="Times New Roman" w:cs="Times New Roman"/>
                <w:sz w:val="24"/>
                <w:szCs w:val="24"/>
              </w:rPr>
              <w:t>Преобладание стремления к избеганию неудачи.</w:t>
            </w:r>
          </w:p>
          <w:p w14:paraId="4F93B4C4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08A9E03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опыте школьника нет (или слабы) переживания успеха в осуществлении той или иной деятельности, </w:t>
            </w:r>
          </w:p>
          <w:p w14:paraId="10DCDEFD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школьник не уверен в себе.</w:t>
            </w:r>
          </w:p>
        </w:tc>
      </w:tr>
      <w:tr w:rsidR="00A279D4" w:rsidRPr="006C7338" w14:paraId="39FF4B5E" w14:textId="77777777" w:rsidTr="00906AB9">
        <w:trPr>
          <w:jc w:val="center"/>
        </w:trPr>
        <w:tc>
          <w:tcPr>
            <w:tcW w:w="9571" w:type="dxa"/>
            <w:gridSpan w:val="2"/>
          </w:tcPr>
          <w:p w14:paraId="7286D752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4D3194B2" w14:textId="77777777" w:rsidTr="00906AB9">
        <w:trPr>
          <w:jc w:val="center"/>
        </w:trPr>
        <w:tc>
          <w:tcPr>
            <w:tcW w:w="9571" w:type="dxa"/>
            <w:gridSpan w:val="2"/>
          </w:tcPr>
          <w:p w14:paraId="11FB2241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6A5DC791" w14:textId="77777777" w:rsidR="00A279D4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предлагайте школьнику разноуровневые задания, обеспечивающие возможность выбора уровня задания, способа его выполнения и презентации результатов;</w:t>
            </w:r>
          </w:p>
          <w:p w14:paraId="2ABDE91B" w14:textId="77777777" w:rsidR="00A279D4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F0973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вайте </w:t>
            </w:r>
            <w:r w:rsidRPr="00FF0973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успешности для этого школьника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сначала, например, в деятельности, не связанной с учебной (например, в пространстве внеурочной деятельности, дополнительного образования, воспитательных, спортивных и т.д. мероприятий). Отмечайте его достижения. Важно подчеркивать, «выпячивать», делать явленной самому школьнику любой его успех/продвижение в учебной деятельности. Хвалите школьника за приложение силы к изменению ситуации делайте это публично.</w:t>
            </w:r>
          </w:p>
          <w:p w14:paraId="52A48C12" w14:textId="77777777" w:rsidR="00A279D4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акцентируйте внимание школьника на том, что хорошего произойдет при успешном выполнении задания, проекта и т.д.;  </w:t>
            </w:r>
          </w:p>
          <w:p w14:paraId="1275D323" w14:textId="60C0BFE0" w:rsidR="00A279D4" w:rsidRPr="007E5CFF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помогите школьнику его достижение оформить в таком виде, чтобы можно было демонстрировать – на конкурсах, на выставках, соревнованиях и т.д.</w:t>
            </w:r>
          </w:p>
        </w:tc>
      </w:tr>
      <w:tr w:rsidR="00A279D4" w14:paraId="78722B16" w14:textId="77777777" w:rsidTr="00906AB9">
        <w:trPr>
          <w:jc w:val="center"/>
        </w:trPr>
        <w:tc>
          <w:tcPr>
            <w:tcW w:w="9571" w:type="dxa"/>
            <w:gridSpan w:val="2"/>
          </w:tcPr>
          <w:p w14:paraId="0222463C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родителям:</w:t>
            </w:r>
          </w:p>
          <w:p w14:paraId="77ED2FE7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Позвольте своему ребенку почувствовать «вкус победы». И с начала – совсем не важно, о какой «победе» идет речь – прошел сложный уровень в игре, сдержал слово, помог вам в домашних делах и т.д. Акцентируйте/открывайте ребенку новые переживания от успешного выполнения деятельности – «смог», «добился», «лучше всех», «лучше меня», «самый интересный способ» и т.д.</w:t>
            </w:r>
          </w:p>
          <w:p w14:paraId="6153B564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Поймите, какая деятельность/дело личностно значима для вашего ребенка. Обсуждайте с ним, почему важно успешное ее выполнение, помогите ему добиться успешной реализации деятельности, разделите с ним эту радость.   </w:t>
            </w:r>
          </w:p>
          <w:p w14:paraId="5C926D26" w14:textId="5D8DDB8D" w:rsidR="00A279D4" w:rsidRPr="007E5CFF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Делитесь с ребенком своими трудностями, не отталкивайте ребенка в его стремлении помочь вам. Успешность в преодолении этих трудностей разделите со своим ребенком.</w:t>
            </w:r>
          </w:p>
        </w:tc>
      </w:tr>
    </w:tbl>
    <w:p w14:paraId="4EEBD47E" w14:textId="77777777" w:rsidR="00A279D4" w:rsidRPr="004E18FE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8AACC42" w14:textId="1D2901D0" w:rsidR="00A279D4" w:rsidRPr="000C5F58" w:rsidRDefault="00A279D4" w:rsidP="000C5F5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5F58">
        <w:rPr>
          <w:rFonts w:ascii="Times New Roman" w:hAnsi="Times New Roman" w:cs="Times New Roman"/>
          <w:sz w:val="24"/>
          <w:szCs w:val="24"/>
        </w:rPr>
        <w:t xml:space="preserve">«Проблемное» место мотивации: </w:t>
      </w:r>
      <w:r w:rsidRPr="000C5F58">
        <w:rPr>
          <w:rFonts w:ascii="Times New Roman" w:hAnsi="Times New Roman" w:cs="Times New Roman"/>
          <w:i/>
          <w:sz w:val="24"/>
          <w:szCs w:val="24"/>
        </w:rPr>
        <w:t>Мотивы не реализуются в поведении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0B7039A5" w14:textId="77777777" w:rsidTr="00906AB9">
        <w:trPr>
          <w:jc w:val="center"/>
        </w:trPr>
        <w:tc>
          <w:tcPr>
            <w:tcW w:w="3510" w:type="dxa"/>
          </w:tcPr>
          <w:p w14:paraId="7B6AF623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517187B6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7C77B7E8" w14:textId="77777777" w:rsidTr="00906AB9">
        <w:trPr>
          <w:jc w:val="center"/>
        </w:trPr>
        <w:tc>
          <w:tcPr>
            <w:tcW w:w="3510" w:type="dxa"/>
            <w:vAlign w:val="center"/>
          </w:tcPr>
          <w:p w14:paraId="6B603153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F50">
              <w:rPr>
                <w:rFonts w:ascii="Times New Roman" w:hAnsi="Times New Roman" w:cs="Times New Roman"/>
                <w:sz w:val="24"/>
                <w:szCs w:val="24"/>
              </w:rPr>
              <w:t>Мотивы не реализуются в поведении</w:t>
            </w:r>
          </w:p>
        </w:tc>
        <w:tc>
          <w:tcPr>
            <w:tcW w:w="6061" w:type="dxa"/>
          </w:tcPr>
          <w:p w14:paraId="64513ACE" w14:textId="77777777" w:rsidR="00A279D4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имеющийся у школьника мотив к деятельности не локализован в формулировке цели;</w:t>
            </w:r>
          </w:p>
          <w:p w14:paraId="1B49E234" w14:textId="77777777" w:rsidR="00A279D4" w:rsidRPr="007A3F50" w:rsidRDefault="00A279D4" w:rsidP="00B112C1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школьник испытывает трудности в постановке цели деятельности, ее осмысленности</w:t>
            </w:r>
          </w:p>
        </w:tc>
      </w:tr>
      <w:tr w:rsidR="00A279D4" w:rsidRPr="006C7338" w14:paraId="3926B8B9" w14:textId="77777777" w:rsidTr="00906AB9">
        <w:trPr>
          <w:jc w:val="center"/>
        </w:trPr>
        <w:tc>
          <w:tcPr>
            <w:tcW w:w="9571" w:type="dxa"/>
            <w:gridSpan w:val="2"/>
          </w:tcPr>
          <w:p w14:paraId="17D74960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1D584B72" w14:textId="77777777" w:rsidTr="00906AB9">
        <w:trPr>
          <w:jc w:val="center"/>
        </w:trPr>
        <w:tc>
          <w:tcPr>
            <w:tcW w:w="9571" w:type="dxa"/>
            <w:gridSpan w:val="2"/>
          </w:tcPr>
          <w:p w14:paraId="1D896AAD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Рекомендации педагогам:</w:t>
            </w:r>
          </w:p>
          <w:p w14:paraId="6D5563D7" w14:textId="77777777" w:rsidR="00A279D4" w:rsidRPr="00C46915" w:rsidRDefault="00A279D4" w:rsidP="00B112C1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уйте </w:t>
            </w: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достижение подростком результата деятельности, для которой характерно следующее:</w:t>
            </w:r>
          </w:p>
          <w:p w14:paraId="7FE421D1" w14:textId="77777777" w:rsidR="00A279D4" w:rsidRPr="00D05C0D" w:rsidRDefault="00A279D4" w:rsidP="00B112C1">
            <w:pPr>
              <w:pStyle w:val="a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деятельность подростка предполагает определенный результат;</w:t>
            </w:r>
          </w:p>
          <w:p w14:paraId="6DF252B9" w14:textId="77777777" w:rsidR="00A279D4" w:rsidRPr="00D05C0D" w:rsidRDefault="00A279D4" w:rsidP="00B112C1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эту деятельность </w:t>
            </w: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с желанием, а не под принуждением;</w:t>
            </w:r>
          </w:p>
          <w:p w14:paraId="045C7088" w14:textId="77777777" w:rsidR="00A279D4" w:rsidRPr="00D05C0D" w:rsidRDefault="00A279D4" w:rsidP="00B112C1">
            <w:pPr>
              <w:pStyle w:val="a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подростку необходимо самому прилагать усилия, направленные на достижение результата;</w:t>
            </w:r>
          </w:p>
          <w:p w14:paraId="6955C57B" w14:textId="77777777" w:rsidR="00A279D4" w:rsidRPr="00D05C0D" w:rsidRDefault="00A279D4" w:rsidP="00B112C1">
            <w:pPr>
              <w:pStyle w:val="a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подростка должна сопровождаться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положительными </w:t>
            </w: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05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C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1A85E2BE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79D4" w14:paraId="28813974" w14:textId="77777777" w:rsidTr="00906AB9">
        <w:trPr>
          <w:jc w:val="center"/>
        </w:trPr>
        <w:tc>
          <w:tcPr>
            <w:tcW w:w="9571" w:type="dxa"/>
            <w:gridSpan w:val="2"/>
          </w:tcPr>
          <w:p w14:paraId="5F5325A2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родителям:</w:t>
            </w:r>
          </w:p>
          <w:p w14:paraId="13D7B429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Поймите, что интересно вашему ребенку, чем он увлекается или хотел бы заняться.</w:t>
            </w:r>
          </w:p>
          <w:p w14:paraId="5527497B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AE">
              <w:rPr>
                <w:rFonts w:ascii="Times New Roman" w:hAnsi="Times New Roman" w:cs="Times New Roman"/>
                <w:sz w:val="24"/>
                <w:szCs w:val="24"/>
              </w:rPr>
              <w:t>Поощряйте реализацию увлечения и интереса своего ребенка, доведение этого интереса до конечного продукта и демонстрации результатов этой деятельности.</w:t>
            </w:r>
          </w:p>
          <w:p w14:paraId="5F3AE38D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Обсудите со своим ребенком помощника в планировании - планинг/ежедневник, в который записывались бы цели (задачи) и сроки реализации шагов для их достижения.   </w:t>
            </w:r>
          </w:p>
          <w:p w14:paraId="71387954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Обсуждайте со своим ребенком его школьные дела, но не в залоге «какую отметку получил», а в залоге – что интересного произошло, что получилось, что нет, что можно было бы изменить, что следует сделать и т.д.</w:t>
            </w:r>
          </w:p>
          <w:p w14:paraId="1E9374F1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Помните, что ваш ребенок – подросток. Ему важно быть уверенным в ПОДЛИННОСТИ вашего интереса к его делам и переживаниям. </w:t>
            </w:r>
          </w:p>
          <w:p w14:paraId="19FA0AE9" w14:textId="77777777" w:rsidR="00A279D4" w:rsidRPr="00A7588B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Обсуждайте с ребенком семейные цели, способы и этапы их достижения. Включайте подростка в реализацию этих планов со своей ответственностью (задач, за решение которых он возьмется САМ). Обсуждайте успешность в решении этих задач.</w:t>
            </w:r>
          </w:p>
        </w:tc>
      </w:tr>
    </w:tbl>
    <w:p w14:paraId="0085E273" w14:textId="77777777" w:rsidR="00A279D4" w:rsidRPr="004E18FE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D0D229" w14:textId="2B0E848F" w:rsidR="00A279D4" w:rsidRPr="000C5F58" w:rsidRDefault="00A279D4" w:rsidP="000C5F5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5F58">
        <w:rPr>
          <w:rFonts w:ascii="Times New Roman" w:hAnsi="Times New Roman" w:cs="Times New Roman"/>
          <w:sz w:val="24"/>
          <w:szCs w:val="24"/>
        </w:rPr>
        <w:t xml:space="preserve">«Проблемное» место мотивации: </w:t>
      </w:r>
      <w:r w:rsidRPr="000C5F58">
        <w:rPr>
          <w:rFonts w:ascii="Times New Roman" w:hAnsi="Times New Roman" w:cs="Times New Roman"/>
          <w:i/>
          <w:sz w:val="24"/>
          <w:szCs w:val="24"/>
        </w:rPr>
        <w:t>Преобладают оценочные мотивы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7DA6BBCE" w14:textId="77777777" w:rsidTr="00906AB9">
        <w:trPr>
          <w:jc w:val="center"/>
        </w:trPr>
        <w:tc>
          <w:tcPr>
            <w:tcW w:w="3510" w:type="dxa"/>
          </w:tcPr>
          <w:p w14:paraId="601B4CAA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12590F25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495D0881" w14:textId="77777777" w:rsidTr="00906AB9">
        <w:trPr>
          <w:jc w:val="center"/>
        </w:trPr>
        <w:tc>
          <w:tcPr>
            <w:tcW w:w="3510" w:type="dxa"/>
            <w:vAlign w:val="center"/>
          </w:tcPr>
          <w:p w14:paraId="007FC4FA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E83">
              <w:rPr>
                <w:rFonts w:ascii="Times New Roman" w:hAnsi="Times New Roman" w:cs="Times New Roman"/>
                <w:sz w:val="24"/>
                <w:szCs w:val="24"/>
              </w:rPr>
              <w:t xml:space="preserve">реобладают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r w:rsidRPr="00610E83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  <w:tc>
          <w:tcPr>
            <w:tcW w:w="6061" w:type="dxa"/>
          </w:tcPr>
          <w:p w14:paraId="40B4571A" w14:textId="77777777" w:rsidR="00A279D4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подростку не хватает одобрения взрослого и социального признания,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поэтому он сосредоточен на формальном выполнении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7E67B2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представлении родителей хорошая успеваемость является 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мерилом успешности ребенка</w:t>
            </w:r>
          </w:p>
        </w:tc>
      </w:tr>
      <w:tr w:rsidR="00A279D4" w:rsidRPr="006C7338" w14:paraId="00CA6499" w14:textId="77777777" w:rsidTr="00906AB9">
        <w:trPr>
          <w:jc w:val="center"/>
        </w:trPr>
        <w:tc>
          <w:tcPr>
            <w:tcW w:w="9571" w:type="dxa"/>
            <w:gridSpan w:val="2"/>
          </w:tcPr>
          <w:p w14:paraId="111C2BD6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730E0AE5" w14:textId="77777777" w:rsidTr="00906AB9">
        <w:trPr>
          <w:jc w:val="center"/>
        </w:trPr>
        <w:tc>
          <w:tcPr>
            <w:tcW w:w="9571" w:type="dxa"/>
            <w:gridSpan w:val="2"/>
          </w:tcPr>
          <w:p w14:paraId="6F81E95E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65E2A64C" w14:textId="3889E727" w:rsidR="00A279D4" w:rsidRDefault="00A279D4" w:rsidP="00B112C1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 целом</w:t>
            </w:r>
            <w:r w:rsidRPr="006B7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способы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 внешней мотивации </w:t>
            </w:r>
            <w:r w:rsidR="00C77F41">
              <w:rPr>
                <w:rFonts w:ascii="Times New Roman" w:hAnsi="Times New Roman" w:cs="Times New Roman"/>
                <w:sz w:val="24"/>
                <w:szCs w:val="24"/>
              </w:rPr>
              <w:t>были описаны выше.</w:t>
            </w:r>
          </w:p>
          <w:p w14:paraId="43128D3F" w14:textId="77777777" w:rsidR="00A279D4" w:rsidRPr="006B71F4" w:rsidRDefault="00A279D4" w:rsidP="00B112C1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Акцент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ируйте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к содержанию деятельности. Обеспечить это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следующими средствами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C18959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привлекательной целью;</w:t>
            </w:r>
          </w:p>
          <w:p w14:paraId="50BEDE8B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необычной формой обучения;</w:t>
            </w:r>
          </w:p>
          <w:p w14:paraId="456C51B6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новыми для подростка задачами/заданиями;</w:t>
            </w:r>
          </w:p>
          <w:p w14:paraId="67879D70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личной и общественной значимостью результатов (подростки должны идентифицировать себя и свою повседневную жизнь с тем, что изучают);  </w:t>
            </w:r>
          </w:p>
          <w:p w14:paraId="58AFC839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подростков к оценочной деятельности; </w:t>
            </w:r>
          </w:p>
          <w:p w14:paraId="6AA11A2E" w14:textId="77777777" w:rsidR="00A279D4" w:rsidRPr="006B71F4" w:rsidRDefault="00A279D4" w:rsidP="00B112C1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(групповой) формой деятельности. </w:t>
            </w:r>
          </w:p>
          <w:p w14:paraId="417650FF" w14:textId="77777777" w:rsidR="00A279D4" w:rsidRPr="0040588A" w:rsidRDefault="00A279D4" w:rsidP="00B112C1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уйте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работу с родителями по изменению/корректировке их представлений об успешности ребенка. Эту задачу можно решить через приглашение родителей на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мероприятия, демонстрирующие другие показатели успешности ребенка (помимо отметки по предмету) – новые умения, новые качества, новые достижения. Такими мероприятиями могут быть погружения, квесты, проектные сессии, фестивали достижений, круглые столы, дебаты, защита исследовательских и проектных работ, конкурсы и выставки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>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качестве экспертов в оценке образовательных достижений учеников в данных мероприятиях.   После такого родительского опыта обсужда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с ним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, что является результатом образования, какие результаты образования важны сегодня, какие условия должны быть созданы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их достижения, какова роль </w:t>
            </w:r>
            <w:r w:rsidRPr="006B71F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их достижении и т.д.   </w:t>
            </w:r>
          </w:p>
        </w:tc>
      </w:tr>
      <w:tr w:rsidR="00A279D4" w14:paraId="61CB51AE" w14:textId="77777777" w:rsidTr="00906AB9">
        <w:trPr>
          <w:jc w:val="center"/>
        </w:trPr>
        <w:tc>
          <w:tcPr>
            <w:tcW w:w="9571" w:type="dxa"/>
            <w:gridSpan w:val="2"/>
          </w:tcPr>
          <w:p w14:paraId="7CC4DF3C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Рекомендации родителям:</w:t>
            </w:r>
          </w:p>
          <w:p w14:paraId="27B4FE4E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увидеть ДРУГИЕ важные результаты образования, кроме учебной успеваемости. Мы живем в быстро меняющемся мире – появляются новые технологии и прочно входят в нашу жизнь, сменяя старые, «устаревают» и «исчезают» профессии, быстро «устаревает» информация и т.д. Какие умения и качества необходимы сегодня человеку, чтобы быть успешным в этом сложном мире? Точно не только прочные академические знания.</w:t>
            </w:r>
          </w:p>
          <w:p w14:paraId="658CB367" w14:textId="77777777" w:rsidR="00A279D4" w:rsidRPr="00342BD5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Поддерживайте своего ребенка в его увлечениях, деятельностях, формирующих осмысленное отношение к деятельности и миру вообще, умение самостоятельно ставить цели и их добиваться, работать в команде, предлагать свои варианты решения сложных ситуаций и не бояться их представлять и др.</w:t>
            </w:r>
          </w:p>
        </w:tc>
      </w:tr>
    </w:tbl>
    <w:p w14:paraId="50096331" w14:textId="77777777" w:rsidR="00A279D4" w:rsidRPr="004E18FE" w:rsidRDefault="00A279D4" w:rsidP="00B112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2E950BF" w14:textId="7247A326" w:rsidR="00A279D4" w:rsidRPr="000C5F58" w:rsidRDefault="00A279D4" w:rsidP="000C5F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06AB9">
        <w:rPr>
          <w:rFonts w:ascii="Times New Roman" w:hAnsi="Times New Roman" w:cs="Times New Roman"/>
          <w:sz w:val="24"/>
          <w:szCs w:val="24"/>
        </w:rPr>
        <w:t>«Проблемное» место мотивации:</w:t>
      </w:r>
      <w:r w:rsidRPr="00906AB9">
        <w:rPr>
          <w:rFonts w:ascii="Times New Roman" w:hAnsi="Times New Roman" w:cs="Times New Roman"/>
          <w:i/>
          <w:sz w:val="24"/>
          <w:szCs w:val="24"/>
        </w:rPr>
        <w:t xml:space="preserve"> Преобладают игровые мотивы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279D4" w:rsidRPr="006C7338" w14:paraId="56B7C1A0" w14:textId="77777777" w:rsidTr="00906AB9">
        <w:trPr>
          <w:jc w:val="center"/>
        </w:trPr>
        <w:tc>
          <w:tcPr>
            <w:tcW w:w="3510" w:type="dxa"/>
          </w:tcPr>
          <w:p w14:paraId="1BCB5E98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14:paraId="63F8B154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причины</w:t>
            </w:r>
          </w:p>
        </w:tc>
      </w:tr>
      <w:tr w:rsidR="00A279D4" w:rsidRPr="006C7338" w14:paraId="25B1E1F0" w14:textId="77777777" w:rsidTr="00906AB9">
        <w:trPr>
          <w:jc w:val="center"/>
        </w:trPr>
        <w:tc>
          <w:tcPr>
            <w:tcW w:w="3510" w:type="dxa"/>
            <w:vAlign w:val="center"/>
          </w:tcPr>
          <w:p w14:paraId="628BF65B" w14:textId="77777777" w:rsidR="00A279D4" w:rsidRPr="006C7338" w:rsidRDefault="00A279D4" w:rsidP="00B11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3FC">
              <w:rPr>
                <w:rFonts w:ascii="Times New Roman" w:hAnsi="Times New Roman" w:cs="Times New Roman"/>
                <w:sz w:val="24"/>
                <w:szCs w:val="24"/>
              </w:rPr>
              <w:t>реобладают игровые мотивы</w:t>
            </w:r>
          </w:p>
        </w:tc>
        <w:tc>
          <w:tcPr>
            <w:tcW w:w="6061" w:type="dxa"/>
          </w:tcPr>
          <w:p w14:paraId="2E76FC18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получает удовольствие от самого процесса, а не от содержания деятельности</w:t>
            </w:r>
          </w:p>
        </w:tc>
      </w:tr>
      <w:tr w:rsidR="00A279D4" w:rsidRPr="006C7338" w14:paraId="0223FBEC" w14:textId="77777777" w:rsidTr="00906AB9">
        <w:trPr>
          <w:jc w:val="center"/>
        </w:trPr>
        <w:tc>
          <w:tcPr>
            <w:tcW w:w="9571" w:type="dxa"/>
            <w:gridSpan w:val="2"/>
          </w:tcPr>
          <w:p w14:paraId="34357706" w14:textId="77777777" w:rsidR="00A279D4" w:rsidRPr="006C7338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3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Возможные варианты изменения ситуации</w:t>
            </w:r>
          </w:p>
        </w:tc>
      </w:tr>
      <w:tr w:rsidR="00A279D4" w:rsidRPr="006C7338" w14:paraId="6878B12C" w14:textId="77777777" w:rsidTr="00906AB9">
        <w:trPr>
          <w:jc w:val="center"/>
        </w:trPr>
        <w:tc>
          <w:tcPr>
            <w:tcW w:w="9571" w:type="dxa"/>
            <w:gridSpan w:val="2"/>
          </w:tcPr>
          <w:p w14:paraId="39843EF0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педагогам:</w:t>
            </w:r>
          </w:p>
          <w:p w14:paraId="216F4B7E" w14:textId="77777777" w:rsidR="00A279D4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 практикоориентированные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обсуждайте с подростком ЗНАЧИМОСТЬ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получаемых 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>для разрешения ситуаций и решения задач, которые возникают в нашей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67B08">
              <w:rPr>
                <w:rFonts w:ascii="Times New Roman" w:hAnsi="Times New Roman" w:cs="Times New Roman"/>
                <w:sz w:val="24"/>
                <w:szCs w:val="24"/>
              </w:rPr>
              <w:t>, подростков)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возможности для этого предоставляет использование проектной и исследовательской деятельности в учебной и воспитательной работе.</w:t>
            </w:r>
          </w:p>
          <w:p w14:paraId="45AFE422" w14:textId="77777777" w:rsidR="00A279D4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Поощряйте целенаправленную познавательную активность подростка, создавая </w:t>
            </w:r>
            <w:r w:rsidRPr="00096A88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школьника возможность выбора – выбора интересного ЕМУ задания, вопроса, проблемы, произведения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изучения. Это становится возможным при использовании разноуровневых заданий, обеспечивающих возможность выбора подростком уровня задания, способа его выполнения и презентации результатов.</w:t>
            </w:r>
          </w:p>
          <w:p w14:paraId="07CFD182" w14:textId="77777777" w:rsidR="00A279D4" w:rsidRPr="0078054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Инициируйте и п</w:t>
            </w: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 xml:space="preserve">оощряйте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подростка разобраться в сути интересного явления, феномена, ситуации, дойти «до конца» в реализации познавательного интереса</w:t>
            </w: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0CBD6" w14:textId="262C8EA2" w:rsidR="00A279D4" w:rsidRPr="007E5CFF" w:rsidRDefault="00A279D4" w:rsidP="00B112C1">
            <w:pPr>
              <w:pStyle w:val="a3"/>
              <w:spacing w:after="0"/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Создавайте условия, требующие появления и проявления СОБСТВЕННОЙ позиции, мнения подростка по содержательным вопросам – не про работу группы, например, а обосновать решение. Организуйте в рамках учебной работы возможность обсуждения/представления школьниками своего видения проблемы, своего варианта решения и т.д.</w:t>
            </w:r>
          </w:p>
        </w:tc>
      </w:tr>
      <w:tr w:rsidR="00A279D4" w14:paraId="4A0AB69A" w14:textId="77777777" w:rsidTr="00906AB9">
        <w:trPr>
          <w:jc w:val="center"/>
        </w:trPr>
        <w:tc>
          <w:tcPr>
            <w:tcW w:w="9571" w:type="dxa"/>
            <w:gridSpan w:val="2"/>
          </w:tcPr>
          <w:p w14:paraId="7931DC6B" w14:textId="77777777" w:rsidR="00A279D4" w:rsidRPr="006C7338" w:rsidRDefault="00A279D4" w:rsidP="00B112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733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Рекомендации родителям:</w:t>
            </w:r>
          </w:p>
          <w:p w14:paraId="08E1E33F" w14:textId="77777777" w:rsidR="00A279D4" w:rsidRPr="0078054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Попробуйте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что интересно вашему ребенку – что ему интересно узнавать, про что читать книги, сайты, смотреть фильмы и т.д. </w:t>
            </w:r>
          </w:p>
          <w:p w14:paraId="5CD78A6D" w14:textId="77777777" w:rsidR="00A279D4" w:rsidRPr="0078054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>Создавайте условия для разного познавательного опыта своего ребенка – интенсивные школы и летние смены, экскурсии, кружки, секции, клубы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Обсуждайте с ним результативность этого опыта с позиции содержания – что нового узнал, понял, что заинтересовало, захватило, в чем может быть причина этого явления и т.д. Инициируйте и п</w:t>
            </w: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 xml:space="preserve">оощряйте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>своего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дойти «до конца» в реализации познавательного интереса</w:t>
            </w:r>
            <w:r w:rsidRPr="00780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66DAF" w14:textId="77777777" w:rsidR="00A279D4" w:rsidRPr="00B17778" w:rsidRDefault="00A279D4" w:rsidP="00B112C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80C1E98" w14:textId="77777777" w:rsidR="00A279D4" w:rsidRPr="000C5F58" w:rsidRDefault="00A279D4" w:rsidP="00B112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FE6F3C" w14:textId="77777777" w:rsidR="00A279D4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>В отношении «проблемных» подростков анализ результатов диагностики на</w:t>
      </w:r>
      <w:r>
        <w:rPr>
          <w:rFonts w:ascii="Times New Roman" w:hAnsi="Times New Roman" w:cs="Times New Roman"/>
          <w:sz w:val="24"/>
          <w:szCs w:val="24"/>
        </w:rPr>
        <w:t xml:space="preserve"> данном уровне предполагает их обсуждение психологом с классным руководителем, педагогами-предметниками и родителями по типу «консилиум», при котором обсуждение разных специалистов позволяет составить целостное представление о подростке, понять причину сложившейся ситуации и договориться о способах ее изменения. При этом подчеркнем, что важно проанализировать ситуацию школьника целостно – собрать полную картину ситуации обучения/образования данного школьника, выделить зоны успешности и не успешности, специфику его увлечений и интересов, отношений с педагогами и одноклассниками, отличительные личностные особенности и черты характера. Выделенные сильные стороны школьника будут являться опорами в работе по изменению ситуации.</w:t>
      </w:r>
    </w:p>
    <w:p w14:paraId="72FE053E" w14:textId="77777777" w:rsidR="00A279D4" w:rsidRPr="000C5F58" w:rsidRDefault="00A279D4" w:rsidP="00B112C1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61C216C" w14:textId="77777777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BA">
        <w:rPr>
          <w:rFonts w:ascii="Times New Roman" w:hAnsi="Times New Roman" w:cs="Times New Roman"/>
          <w:b/>
          <w:i/>
          <w:sz w:val="24"/>
          <w:szCs w:val="24"/>
        </w:rPr>
        <w:t>Пример 1.</w:t>
      </w:r>
      <w:r>
        <w:rPr>
          <w:rFonts w:ascii="Times New Roman" w:hAnsi="Times New Roman" w:cs="Times New Roman"/>
          <w:sz w:val="24"/>
          <w:szCs w:val="24"/>
        </w:rPr>
        <w:t xml:space="preserve"> Даша, ученица 5-го класса. Итоговый уровень мотивации – сниженный. </w:t>
      </w:r>
    </w:p>
    <w:p w14:paraId="503AF67D" w14:textId="77777777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Преобладающие виды мотивов:</w:t>
      </w:r>
    </w:p>
    <w:p w14:paraId="010EF37A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07641">
        <w:rPr>
          <w:rFonts w:ascii="Times New Roman" w:hAnsi="Times New Roman" w:cs="Times New Roman"/>
          <w:sz w:val="24"/>
          <w:szCs w:val="24"/>
        </w:rPr>
        <w:t xml:space="preserve">чебный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07641">
        <w:rPr>
          <w:rFonts w:ascii="Times New Roman" w:hAnsi="Times New Roman" w:cs="Times New Roman"/>
          <w:sz w:val="24"/>
          <w:szCs w:val="24"/>
        </w:rPr>
        <w:t>%</w:t>
      </w:r>
    </w:p>
    <w:p w14:paraId="359F4F89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7641">
        <w:rPr>
          <w:rFonts w:ascii="Times New Roman" w:hAnsi="Times New Roman" w:cs="Times New Roman"/>
          <w:sz w:val="24"/>
          <w:szCs w:val="24"/>
        </w:rPr>
        <w:t>оциальный – 0%</w:t>
      </w:r>
    </w:p>
    <w:p w14:paraId="3BBB07CC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7641">
        <w:rPr>
          <w:rFonts w:ascii="Times New Roman" w:hAnsi="Times New Roman" w:cs="Times New Roman"/>
          <w:sz w:val="24"/>
          <w:szCs w:val="24"/>
        </w:rPr>
        <w:t xml:space="preserve">озиционный – </w:t>
      </w:r>
      <w:r>
        <w:rPr>
          <w:rFonts w:ascii="Times New Roman" w:hAnsi="Times New Roman" w:cs="Times New Roman"/>
          <w:sz w:val="24"/>
          <w:szCs w:val="24"/>
        </w:rPr>
        <w:t>37,5</w:t>
      </w:r>
      <w:r w:rsidRPr="00207641">
        <w:rPr>
          <w:rFonts w:ascii="Times New Roman" w:hAnsi="Times New Roman" w:cs="Times New Roman"/>
          <w:sz w:val="24"/>
          <w:szCs w:val="24"/>
        </w:rPr>
        <w:t>%</w:t>
      </w:r>
    </w:p>
    <w:p w14:paraId="1126F7ED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7641">
        <w:rPr>
          <w:rFonts w:ascii="Times New Roman" w:hAnsi="Times New Roman" w:cs="Times New Roman"/>
          <w:sz w:val="24"/>
          <w:szCs w:val="24"/>
        </w:rPr>
        <w:t>отив оценки – 0%</w:t>
      </w:r>
    </w:p>
    <w:p w14:paraId="1F01F845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7641">
        <w:rPr>
          <w:rFonts w:ascii="Times New Roman" w:hAnsi="Times New Roman" w:cs="Times New Roman"/>
          <w:sz w:val="24"/>
          <w:szCs w:val="24"/>
        </w:rPr>
        <w:t>гровой – 0%</w:t>
      </w:r>
    </w:p>
    <w:p w14:paraId="299E393F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7641">
        <w:rPr>
          <w:rFonts w:ascii="Times New Roman" w:hAnsi="Times New Roman" w:cs="Times New Roman"/>
          <w:sz w:val="24"/>
          <w:szCs w:val="24"/>
        </w:rPr>
        <w:t xml:space="preserve">нешний – </w:t>
      </w:r>
      <w:r>
        <w:rPr>
          <w:rFonts w:ascii="Times New Roman" w:hAnsi="Times New Roman" w:cs="Times New Roman"/>
          <w:sz w:val="24"/>
          <w:szCs w:val="24"/>
        </w:rPr>
        <w:t>71,4</w:t>
      </w:r>
      <w:r w:rsidRPr="00207641">
        <w:rPr>
          <w:rFonts w:ascii="Times New Roman" w:hAnsi="Times New Roman" w:cs="Times New Roman"/>
          <w:sz w:val="24"/>
          <w:szCs w:val="24"/>
        </w:rPr>
        <w:t>%</w:t>
      </w:r>
    </w:p>
    <w:p w14:paraId="3606F8FC" w14:textId="16E34E20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данные говорят о том, что преобладающим </w:t>
      </w:r>
      <w:r w:rsidR="00EF35B6">
        <w:rPr>
          <w:rFonts w:ascii="Times New Roman" w:hAnsi="Times New Roman" w:cs="Times New Roman"/>
          <w:sz w:val="24"/>
          <w:szCs w:val="24"/>
        </w:rPr>
        <w:t>видом мотивации является внешняя</w:t>
      </w:r>
      <w:r>
        <w:rPr>
          <w:rFonts w:ascii="Times New Roman" w:hAnsi="Times New Roman" w:cs="Times New Roman"/>
          <w:sz w:val="24"/>
          <w:szCs w:val="24"/>
        </w:rPr>
        <w:t>. В работе с данным ребенком можно опираться на мотивацию занятия нового статуса и учебную, которые характерны для определенных видов деятельности этой ученицы. Важно понять – какой?</w:t>
      </w:r>
    </w:p>
    <w:p w14:paraId="448A9FE2" w14:textId="77777777" w:rsidR="00A279D4" w:rsidRPr="001A0508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508">
        <w:rPr>
          <w:rFonts w:ascii="Times New Roman" w:hAnsi="Times New Roman" w:cs="Times New Roman"/>
          <w:sz w:val="24"/>
          <w:szCs w:val="24"/>
        </w:rPr>
        <w:t xml:space="preserve">Рассмотрим ситуацию Даши подробнее: </w:t>
      </w:r>
      <w:r>
        <w:rPr>
          <w:rFonts w:ascii="Times New Roman" w:hAnsi="Times New Roman" w:cs="Times New Roman"/>
          <w:sz w:val="24"/>
          <w:szCs w:val="24"/>
        </w:rPr>
        <w:t xml:space="preserve">Даша является </w:t>
      </w:r>
      <w:r w:rsidRPr="001A0508">
        <w:rPr>
          <w:rFonts w:ascii="Times New Roman" w:hAnsi="Times New Roman" w:cs="Times New Roman"/>
          <w:sz w:val="24"/>
          <w:szCs w:val="24"/>
        </w:rPr>
        <w:t xml:space="preserve">единственным ребенком в семье.  У нее очень напряженный график занятости после уроков – музыкальная школа, английская школа, плавание, танцы. Родители считают, что все это необходимо современной девочке. Даша занимается во всех перечисленных кружках и секциях, но особых достижений в них там у нее нет. Хотя занятие танцами Даша выделяет как наиболее интересный для себя вид деятельности, в котором ей самой интересно осваивать сложные танцевальные конструкции, солировать. В школе успеваемость «средняя» – в основном «3», «4», бывает иногда «5». В этих ситуациях таких случаях Даша может рассчитывать на подарки родителей.   </w:t>
      </w:r>
    </w:p>
    <w:p w14:paraId="15246DC2" w14:textId="77777777" w:rsidR="00A279D4" w:rsidRPr="001A0508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08">
        <w:rPr>
          <w:rFonts w:ascii="Times New Roman" w:hAnsi="Times New Roman" w:cs="Times New Roman"/>
          <w:sz w:val="24"/>
          <w:szCs w:val="24"/>
        </w:rPr>
        <w:tab/>
        <w:t>Интерпретация ситуации: Даша – послушная девочка, реализующая желания родителей. Ее достижения в этих видах деятельности являются важными для родителей. Даше важно внимание родителей, которое она получает через реализацию этих деятельностей их ожиданий. Всё описанное определяет преобладающие внешние мотивы мотивации – внимание, одобрение родителей, подарки.</w:t>
      </w:r>
    </w:p>
    <w:p w14:paraId="319357FC" w14:textId="77777777" w:rsidR="00A279D4" w:rsidRDefault="00A279D4" w:rsidP="00B112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08">
        <w:rPr>
          <w:rFonts w:ascii="Times New Roman" w:hAnsi="Times New Roman" w:cs="Times New Roman"/>
          <w:sz w:val="24"/>
          <w:szCs w:val="24"/>
        </w:rPr>
        <w:lastRenderedPageBreak/>
        <w:t xml:space="preserve"> В качестве рекомендаций и родителям, и педагогам можно сформулировать следующее: важно помочь Даше осознать, что </w:t>
      </w:r>
      <w:r w:rsidRPr="001A0508">
        <w:rPr>
          <w:rFonts w:ascii="Times New Roman" w:hAnsi="Times New Roman" w:cs="Times New Roman"/>
          <w:i/>
          <w:sz w:val="24"/>
          <w:szCs w:val="24"/>
        </w:rPr>
        <w:t>ей самой</w:t>
      </w:r>
      <w:r w:rsidRPr="001A0508">
        <w:rPr>
          <w:rFonts w:ascii="Times New Roman" w:hAnsi="Times New Roman" w:cs="Times New Roman"/>
          <w:sz w:val="24"/>
          <w:szCs w:val="24"/>
        </w:rPr>
        <w:t xml:space="preserve"> нравится делать, хотелось бы делать, и помочь этому реализоваться. Чтобы это понять, надо многое пробовать. И эти пробы надо обсуждать с Дашей – что ей понравилось делать, почему и т.д. Поддерживать реализацию </w:t>
      </w:r>
      <w:r w:rsidRPr="001A0508">
        <w:rPr>
          <w:rFonts w:ascii="Times New Roman" w:hAnsi="Times New Roman" w:cs="Times New Roman"/>
          <w:i/>
          <w:sz w:val="24"/>
          <w:szCs w:val="24"/>
        </w:rPr>
        <w:t>ее</w:t>
      </w:r>
      <w:r w:rsidRPr="001A0508">
        <w:rPr>
          <w:rFonts w:ascii="Times New Roman" w:hAnsi="Times New Roman" w:cs="Times New Roman"/>
          <w:sz w:val="24"/>
          <w:szCs w:val="24"/>
        </w:rPr>
        <w:t xml:space="preserve"> интересов. У Даши есть стремление лидировать. Ее интерес к танцам и успехи можно использовать во внеклассной и внеурочной работе – например, постановка танцевальных номеров на праздники, спектакли и т.д.</w:t>
      </w:r>
    </w:p>
    <w:p w14:paraId="7CA33456" w14:textId="77777777" w:rsidR="00A279D4" w:rsidRPr="004E18FE" w:rsidRDefault="00A279D4" w:rsidP="00B112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C1BC69F" w14:textId="77777777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EBA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53EB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Артем, ученик 7-го класса. Показатели мотивации учения этого подростка следующие: </w:t>
      </w:r>
    </w:p>
    <w:p w14:paraId="709F9381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смысл учения – сниженный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EAC296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целеполагание – нормальный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7BEBF" w14:textId="77777777" w:rsidR="00A279D4" w:rsidRPr="005C10C4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направленность мотивации – нормальный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9D7F73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итоговый уровень мотивации – сниженный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2F455C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внешняя/внутренняя мотивация – внутренняя больше внешней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848116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успех/неудача – успех = неудача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8F858" w14:textId="77777777" w:rsidR="00A279D4" w:rsidRPr="00207641" w:rsidRDefault="00A279D4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реализация мотивов – реализация = не реализация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C0928" w14:textId="77777777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Преобладающие виды мотивов:</w:t>
      </w:r>
    </w:p>
    <w:p w14:paraId="5B381E6B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07641">
        <w:rPr>
          <w:rFonts w:ascii="Times New Roman" w:hAnsi="Times New Roman" w:cs="Times New Roman"/>
          <w:sz w:val="24"/>
          <w:szCs w:val="24"/>
        </w:rPr>
        <w:t>чебный – 0%</w:t>
      </w:r>
    </w:p>
    <w:p w14:paraId="12F3D560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7641">
        <w:rPr>
          <w:rFonts w:ascii="Times New Roman" w:hAnsi="Times New Roman" w:cs="Times New Roman"/>
          <w:sz w:val="24"/>
          <w:szCs w:val="24"/>
        </w:rPr>
        <w:t>оциальный – 0%</w:t>
      </w:r>
    </w:p>
    <w:p w14:paraId="2F4D89EF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7641">
        <w:rPr>
          <w:rFonts w:ascii="Times New Roman" w:hAnsi="Times New Roman" w:cs="Times New Roman"/>
          <w:sz w:val="24"/>
          <w:szCs w:val="24"/>
        </w:rPr>
        <w:t>озиционный – 22,2%</w:t>
      </w:r>
    </w:p>
    <w:p w14:paraId="4CB1694B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7641">
        <w:rPr>
          <w:rFonts w:ascii="Times New Roman" w:hAnsi="Times New Roman" w:cs="Times New Roman"/>
          <w:sz w:val="24"/>
          <w:szCs w:val="24"/>
        </w:rPr>
        <w:t>отив оценки – 0%</w:t>
      </w:r>
    </w:p>
    <w:p w14:paraId="4D21496C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7641">
        <w:rPr>
          <w:rFonts w:ascii="Times New Roman" w:hAnsi="Times New Roman" w:cs="Times New Roman"/>
          <w:sz w:val="24"/>
          <w:szCs w:val="24"/>
        </w:rPr>
        <w:t>гровой – 100%</w:t>
      </w:r>
    </w:p>
    <w:p w14:paraId="110A92A6" w14:textId="77777777" w:rsidR="00A279D4" w:rsidRPr="0020764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7641">
        <w:rPr>
          <w:rFonts w:ascii="Times New Roman" w:hAnsi="Times New Roman" w:cs="Times New Roman"/>
          <w:sz w:val="24"/>
          <w:szCs w:val="24"/>
        </w:rPr>
        <w:t>нешний – 0%</w:t>
      </w:r>
    </w:p>
    <w:p w14:paraId="5DA898AF" w14:textId="74D9F529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данные говорят о том, что Артем не понимает, зачем необходимо учиться, не видит личной значимости в учебе, положительно относится к школе, но школа привлекает его не учебой, а внеучебной деятельностью, возможностью </w:t>
      </w:r>
      <w:r w:rsidR="00EF35B6">
        <w:rPr>
          <w:rFonts w:ascii="Times New Roman" w:hAnsi="Times New Roman" w:cs="Times New Roman"/>
          <w:sz w:val="24"/>
          <w:szCs w:val="24"/>
        </w:rPr>
        <w:t>общаться, ч</w:t>
      </w:r>
      <w:r w:rsidRPr="005F4077">
        <w:rPr>
          <w:rFonts w:ascii="Times New Roman" w:hAnsi="Times New Roman" w:cs="Times New Roman"/>
          <w:sz w:val="24"/>
          <w:szCs w:val="24"/>
        </w:rPr>
        <w:t>то подтверждает преобладание игрового и позиционного мотива. Артем получает удовольствие от процесса взаимодействия с другими, делания чего-то, при этом не важно – чего именно. Преобладающая внутренняя мотивация при преобладающем игровом мотиве говорит о важности процесса и деятельности, в которые включен Артем. Ему важна процессуальная сторона учебы, но не ее содержательная и результативная сторона. Он включается в разные предлагаемые учителем виды деятельности и «с голово</w:t>
      </w:r>
      <w:r>
        <w:rPr>
          <w:rFonts w:ascii="Times New Roman" w:hAnsi="Times New Roman" w:cs="Times New Roman"/>
          <w:sz w:val="24"/>
          <w:szCs w:val="24"/>
        </w:rPr>
        <w:t xml:space="preserve">й окунается в сам процесс». </w:t>
      </w:r>
    </w:p>
    <w:p w14:paraId="27F65C20" w14:textId="77777777" w:rsidR="00A279D4" w:rsidRPr="005F4077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его мотивации в равной степени представлены мотивация на успех и </w:t>
      </w:r>
      <w:r w:rsidRPr="005F4077">
        <w:rPr>
          <w:rFonts w:ascii="Times New Roman" w:hAnsi="Times New Roman" w:cs="Times New Roman"/>
          <w:sz w:val="24"/>
          <w:szCs w:val="24"/>
        </w:rPr>
        <w:t xml:space="preserve">избегание неудачи, что говорит о том, что обе стратегии присутствуют в его поведении - есть виды деятельности, которые он осуществляет, чтобы добиться успеха, есть деятельность, которая осуществляется по принципу «хоть как, лишь бы не двойка». Средний уровень развития целеполагания и сниженный </w:t>
      </w:r>
      <w:r>
        <w:rPr>
          <w:rFonts w:ascii="Times New Roman" w:hAnsi="Times New Roman" w:cs="Times New Roman"/>
          <w:sz w:val="24"/>
          <w:szCs w:val="24"/>
        </w:rPr>
        <w:t xml:space="preserve">личностный смысл не позволяют </w:t>
      </w:r>
      <w:r w:rsidRPr="005F4077">
        <w:rPr>
          <w:rFonts w:ascii="Times New Roman" w:hAnsi="Times New Roman" w:cs="Times New Roman"/>
          <w:sz w:val="24"/>
          <w:szCs w:val="24"/>
        </w:rPr>
        <w:t>познавательным и социальным мотивам реализоваться в полной мере.</w:t>
      </w:r>
    </w:p>
    <w:p w14:paraId="3138F657" w14:textId="77777777" w:rsidR="00A279D4" w:rsidRPr="005F4077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77">
        <w:rPr>
          <w:rFonts w:ascii="Times New Roman" w:hAnsi="Times New Roman" w:cs="Times New Roman"/>
          <w:sz w:val="24"/>
          <w:szCs w:val="24"/>
        </w:rPr>
        <w:t>Для интерпретации полученных данных и понимания, что необходимо сделать, чтобы повысить мотивацию учения, важно понять ситуацию Артема. Артем – спортивный мальчик. В его истории занятия в разных секциях – футбол, хоккей, баскетбол, регби. Это позволяет говорить о том, что Артему нравятся коллективные виды спорта, командная работа. Учебные успехи Артема нестабильны – бывает «5», бывает «2», – но в целом их можно назвать средними. В учебе Артем легко включается в те виды деятельности, которые предлагает как учитель (работа над проектом, квест, соревнования и т.д.), так и одноклассники (погонять мяч на футбольном поле, велопробег в соседний поселок и т.д.).</w:t>
      </w:r>
    </w:p>
    <w:p w14:paraId="714F42B7" w14:textId="77777777" w:rsidR="00A279D4" w:rsidRDefault="00A279D4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077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В данном случае в основе рекомендаций следующее: </w:t>
      </w:r>
      <w:r w:rsidRPr="005F4077">
        <w:rPr>
          <w:rFonts w:ascii="Times New Roman" w:hAnsi="Times New Roman" w:cs="Times New Roman"/>
          <w:sz w:val="24"/>
          <w:szCs w:val="24"/>
        </w:rPr>
        <w:t xml:space="preserve">Артема следует ориентировать на смысл самой деятельности и значимость ее результата – как для него лично, так и для других людей. </w:t>
      </w:r>
    </w:p>
    <w:p w14:paraId="08BF61E4" w14:textId="77777777" w:rsidR="00A279D4" w:rsidRPr="009C42B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Например, используйте практикоориентированные задания в учебном процессе, показывающие Артему значимость получаемых знаний для разрешения ситуаций и решения задач, которые возникают в нашей (в том числе и ЕГО) жизни. Это возможно при организации проектной и исследовательской деятельности в учебной и воспитательной работе. Например, планируйте воспитательные мероприятия как мини-проекты подростков - «НАШ классный кабинет» - что МЫ хотим изменить в НАШЕМ кабинете, как сделать его удобным для НАС и т.д. </w:t>
      </w:r>
    </w:p>
    <w:p w14:paraId="311B2199" w14:textId="77777777" w:rsidR="00A279D4" w:rsidRPr="009C42B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Создавайте условия, требующие проявления СОБСТВЕННОГО мнения Артема, его интереса, позиции. Не только ее предъявление, но и защита реализации САМОСТОЯТЕЛЬНОЙ деятельности. Например, предложите Артему набрать команду класса для участия в каких-нибудь соревнованиях, причем не обязательно спортивных. При этом учтите, чтобы это действительно была нетривиальная задача выбора для Артема, количество потенциальных участников должно быть гораздо больше, чем требуется. Обсуждайте с Артемом планируемый результат и критерии отбора команды и т.д.  </w:t>
      </w:r>
    </w:p>
    <w:p w14:paraId="78E4C624" w14:textId="77777777" w:rsidR="00A279D4" w:rsidRPr="009C42B1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>В учебной деятельности создавайте ситуации, когда Артем сталкивается с познавательным противоречием – не решается задача при условии, что вся необходимая информация и умения у него есть - это порождает стремление с этим разобраться, разрешить.</w:t>
      </w:r>
      <w:r w:rsidRPr="009C42B1"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оздавайте для Артема </w:t>
      </w:r>
      <w:r w:rsidRPr="009C42B1">
        <w:rPr>
          <w:rFonts w:ascii="Times New Roman" w:hAnsi="Times New Roman" w:cs="Times New Roman"/>
          <w:sz w:val="24"/>
          <w:szCs w:val="24"/>
        </w:rPr>
        <w:t>возможность выбора – выбора интересного ЕМУ задания, вопроса, проблемы, произведения и т.д. для изучения; выбора способа действия и формы представления результатов и т.д.</w:t>
      </w:r>
    </w:p>
    <w:p w14:paraId="2CFB8652" w14:textId="1668B199" w:rsidR="00A279D4" w:rsidRDefault="00A279D4" w:rsidP="00B112C1">
      <w:pPr>
        <w:pStyle w:val="af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FlexySans" w:hAnsi="FlexySans"/>
        </w:rPr>
      </w:pPr>
      <w:r w:rsidRPr="009C42B1">
        <w:tab/>
        <w:t>Создавайте условия для развития у Артема рефлексии осуществленной им деятельности, удерживая п</w:t>
      </w:r>
      <w:r w:rsidRPr="009C42B1">
        <w:rPr>
          <w:rFonts w:ascii="FlexySans" w:hAnsi="FlexySans"/>
        </w:rPr>
        <w:t>ри этом в фокусе внимания его личное участие в работе – чем ТЕБЕ это поможет, что тебе ЛИЧНО понравилось, помогло, помешало и т.д.</w:t>
      </w:r>
    </w:p>
    <w:p w14:paraId="3E06CF58" w14:textId="77777777" w:rsidR="007E5CFF" w:rsidRPr="000C5F58" w:rsidRDefault="007E5CFF" w:rsidP="00B112C1">
      <w:pPr>
        <w:pStyle w:val="af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14:paraId="298FD9EF" w14:textId="3B09206E" w:rsidR="00A279D4" w:rsidRPr="0035319F" w:rsidRDefault="000A255C" w:rsidP="00B112C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12" w:name="_Toc20335479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A279D4" w:rsidRPr="0035319F">
        <w:rPr>
          <w:rFonts w:ascii="Times New Roman" w:hAnsi="Times New Roman" w:cs="Times New Roman"/>
          <w:b/>
          <w:sz w:val="24"/>
          <w:szCs w:val="24"/>
        </w:rPr>
        <w:t>3. Уровень класса</w:t>
      </w:r>
      <w:bookmarkEnd w:id="12"/>
    </w:p>
    <w:p w14:paraId="0EA861EC" w14:textId="77777777" w:rsidR="00A279D4" w:rsidRPr="00D2183C" w:rsidRDefault="00A279D4" w:rsidP="00B112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14:paraId="6CC141C5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диагностики по классу целесообразно проводить психологу вместе с классным руководителем и педагогами-предметниками, работающими на данном классе.</w:t>
      </w:r>
    </w:p>
    <w:p w14:paraId="4D0514C2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Разработчики методики рекомендуют при анализе материалов </w:t>
      </w:r>
      <w:r w:rsidRPr="000864CE">
        <w:rPr>
          <w:rFonts w:ascii="Times New Roman" w:hAnsi="Times New Roman" w:cs="Times New Roman"/>
          <w:sz w:val="24"/>
          <w:szCs w:val="24"/>
        </w:rPr>
        <w:t xml:space="preserve">пятиклассников </w:t>
      </w:r>
      <w:r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0864CE">
        <w:rPr>
          <w:rFonts w:ascii="Times New Roman" w:hAnsi="Times New Roman" w:cs="Times New Roman"/>
          <w:sz w:val="24"/>
          <w:szCs w:val="24"/>
        </w:rPr>
        <w:t>акцент на выявлени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64CE">
        <w:rPr>
          <w:rFonts w:ascii="Times New Roman" w:hAnsi="Times New Roman" w:cs="Times New Roman"/>
          <w:sz w:val="24"/>
          <w:szCs w:val="24"/>
        </w:rPr>
        <w:t xml:space="preserve">общего (итогового) уровня мотивации успеха в целом и преобладающих мотивов. </w:t>
      </w:r>
    </w:p>
    <w:p w14:paraId="56FA296C" w14:textId="77777777" w:rsidR="00A279D4" w:rsidRPr="00D2183C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оценка эффективности образовательного процесса на данном этапе тестирования осуществляется по следующим групповым показателям:</w:t>
      </w:r>
    </w:p>
    <w:p w14:paraId="5613F0FF" w14:textId="77777777" w:rsidR="00A279D4" w:rsidRPr="00D2183C" w:rsidRDefault="00A279D4" w:rsidP="00B112C1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высоким и очень высоким уровнем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учебной мотивации, выраженное в процентах от общего числа обследуемых;</w:t>
      </w:r>
    </w:p>
    <w:p w14:paraId="56113B88" w14:textId="77777777" w:rsidR="00A279D4" w:rsidRPr="00D2183C" w:rsidRDefault="00A279D4" w:rsidP="00B112C1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 средним уровнем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мотивации, выраженное в процентах от общего числа обследуемых;</w:t>
      </w:r>
    </w:p>
    <w:p w14:paraId="6E25A286" w14:textId="77777777" w:rsidR="00A279D4" w:rsidRPr="00D2183C" w:rsidRDefault="00A279D4" w:rsidP="00B112C1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низким уровнем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мотивации, выраженное в процентах от общего числа обследуемых.</w:t>
      </w:r>
    </w:p>
    <w:p w14:paraId="34D8F1E1" w14:textId="77777777" w:rsidR="00A279D4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об успехе и эффективности образовательного процесса возможен в том случае, если в выборах учащихся явно преобладают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учебные, познавательные 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социальный мотивы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C420AE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ситуации класса позволяет увидеть, в каких долях представлены обозначенные выше группы обучающихся.</w:t>
      </w:r>
    </w:p>
    <w:p w14:paraId="5C2661D1" w14:textId="0BD68D48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группы подростков с низким уровнем учебной мотивации говорит о том, что создаваемая педагогами образовательная среда «не чувствительна» к потребностям и интересам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части подростков, не создает условия для развития их познавательной, учебной мотивации. Важно увидеть, </w:t>
      </w:r>
      <w:r w:rsidRPr="0020197D">
        <w:rPr>
          <w:rFonts w:ascii="Times New Roman" w:hAnsi="Times New Roman" w:cs="Times New Roman"/>
          <w:sz w:val="24"/>
          <w:szCs w:val="24"/>
        </w:rPr>
        <w:t xml:space="preserve">насколько велика эта группа – это позволит делать предположения про причины </w:t>
      </w:r>
      <w:r>
        <w:rPr>
          <w:rFonts w:ascii="Times New Roman" w:hAnsi="Times New Roman" w:cs="Times New Roman"/>
          <w:sz w:val="24"/>
          <w:szCs w:val="24"/>
        </w:rPr>
        <w:t xml:space="preserve">низкой мотивации учения у подростков. </w:t>
      </w:r>
      <w:r w:rsidRPr="0020197D">
        <w:rPr>
          <w:rFonts w:ascii="Times New Roman" w:hAnsi="Times New Roman" w:cs="Times New Roman"/>
          <w:sz w:val="24"/>
          <w:szCs w:val="24"/>
        </w:rPr>
        <w:t>Если количество подростков с низким</w:t>
      </w:r>
      <w:r>
        <w:rPr>
          <w:rFonts w:ascii="Times New Roman" w:hAnsi="Times New Roman" w:cs="Times New Roman"/>
          <w:sz w:val="24"/>
          <w:szCs w:val="24"/>
        </w:rPr>
        <w:t xml:space="preserve"> уровнем учебной мотивации до 20%, то, возможно, причины лежат в особенной ситуации конкретных подростков. Важно будет провести анализ ситуации по каждому подростку</w:t>
      </w:r>
      <w:r w:rsidR="004E18FE">
        <w:rPr>
          <w:rFonts w:ascii="Times New Roman" w:hAnsi="Times New Roman" w:cs="Times New Roman"/>
          <w:sz w:val="24"/>
          <w:szCs w:val="24"/>
        </w:rPr>
        <w:t>.</w:t>
      </w:r>
    </w:p>
    <w:p w14:paraId="47836805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количество подростков с низким уровнем учебной </w:t>
      </w:r>
      <w:r w:rsidRPr="008E1110">
        <w:rPr>
          <w:rFonts w:ascii="Times New Roman" w:hAnsi="Times New Roman" w:cs="Times New Roman"/>
          <w:sz w:val="24"/>
          <w:szCs w:val="24"/>
        </w:rPr>
        <w:t xml:space="preserve">мотивации в классе </w:t>
      </w:r>
      <w:r>
        <w:rPr>
          <w:rFonts w:ascii="Times New Roman" w:hAnsi="Times New Roman" w:cs="Times New Roman"/>
          <w:sz w:val="24"/>
          <w:szCs w:val="24"/>
        </w:rPr>
        <w:t>выше 20%, то при анализе ситуации важно посмотреть на созданную для учеников образовательную среду целостно – как описывалось выше:</w:t>
      </w:r>
    </w:p>
    <w:p w14:paraId="173A512D" w14:textId="77777777" w:rsidR="00A279D4" w:rsidRPr="006C3ED3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34">
        <w:rPr>
          <w:rFonts w:ascii="Times New Roman" w:hAnsi="Times New Roman" w:cs="Times New Roman"/>
          <w:sz w:val="24"/>
          <w:szCs w:val="24"/>
        </w:rPr>
        <w:t>создаваемые условия для появления и реализации СОБСТВЕННОГО интереса подростков (вариативность, избыточность, открытость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34">
        <w:rPr>
          <w:rFonts w:ascii="Times New Roman" w:hAnsi="Times New Roman" w:cs="Times New Roman"/>
          <w:sz w:val="24"/>
          <w:szCs w:val="24"/>
        </w:rPr>
        <w:t>и т.д. образовательной среды),</w:t>
      </w:r>
    </w:p>
    <w:p w14:paraId="3348D828" w14:textId="77777777" w:rsidR="00A279D4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>в какие виды деятельности включены подростки (только репродуктивную деятельность, выполнение действий по образцу или проектную, исследовательскую, творческую и т.д., подразумевающую реализацию собственного интереса подростка</w:t>
      </w:r>
      <w:r w:rsidRPr="007363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6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941D6" w14:textId="77777777" w:rsidR="00A279D4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34">
        <w:rPr>
          <w:rFonts w:ascii="Times New Roman" w:hAnsi="Times New Roman" w:cs="Times New Roman"/>
          <w:sz w:val="24"/>
          <w:szCs w:val="24"/>
        </w:rPr>
        <w:t>содержание обучения (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ориентированное на приобретение </w:t>
      </w:r>
      <w:r w:rsidRPr="00736334">
        <w:rPr>
          <w:rFonts w:ascii="Times New Roman" w:hAnsi="Times New Roman" w:cs="Times New Roman"/>
          <w:sz w:val="24"/>
          <w:szCs w:val="24"/>
        </w:rPr>
        <w:t>конкретны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36334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36334">
        <w:rPr>
          <w:rFonts w:ascii="Times New Roman" w:hAnsi="Times New Roman" w:cs="Times New Roman"/>
          <w:sz w:val="24"/>
          <w:szCs w:val="24"/>
        </w:rPr>
        <w:t xml:space="preserve"> или способы поиска знаний, умения, компетентн</w:t>
      </w:r>
      <w:r>
        <w:rPr>
          <w:rFonts w:ascii="Times New Roman" w:hAnsi="Times New Roman" w:cs="Times New Roman"/>
          <w:sz w:val="24"/>
          <w:szCs w:val="24"/>
        </w:rPr>
        <w:t>ости и т.д.);</w:t>
      </w:r>
    </w:p>
    <w:p w14:paraId="6E7F7745" w14:textId="77777777" w:rsidR="00A279D4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34">
        <w:rPr>
          <w:rFonts w:ascii="Times New Roman" w:hAnsi="Times New Roman" w:cs="Times New Roman"/>
          <w:sz w:val="24"/>
          <w:szCs w:val="24"/>
        </w:rPr>
        <w:t>система оценивания (только контролирующее или формирующее)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6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F8BAD" w14:textId="77777777" w:rsidR="00A279D4" w:rsidRPr="006C3ED3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34">
        <w:rPr>
          <w:rFonts w:ascii="Times New Roman" w:hAnsi="Times New Roman" w:cs="Times New Roman"/>
          <w:sz w:val="24"/>
          <w:szCs w:val="24"/>
        </w:rPr>
        <w:t xml:space="preserve">используемые педагогами формы и способы работы (получение подростками готового знания или организация самостоятельного поиска подростками ответов на </w:t>
      </w:r>
      <w:r w:rsidRPr="006C3ED3">
        <w:rPr>
          <w:rFonts w:ascii="Times New Roman" w:hAnsi="Times New Roman" w:cs="Times New Roman"/>
          <w:sz w:val="24"/>
          <w:szCs w:val="24"/>
        </w:rPr>
        <w:t>появляющиеся у них вопросы, обсуждение и доказательство и т.д.);</w:t>
      </w:r>
    </w:p>
    <w:p w14:paraId="0E6E3E32" w14:textId="77777777" w:rsidR="00A279D4" w:rsidRPr="006C3ED3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>специфику родительских требований к учебной деятельности детей, к школе в целом;</w:t>
      </w:r>
    </w:p>
    <w:p w14:paraId="3654CF8B" w14:textId="77777777" w:rsidR="00A279D4" w:rsidRPr="006C3ED3" w:rsidRDefault="00A279D4" w:rsidP="00B112C1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>как изменилась ситуация учения подростков в сравнении с начальной школой (есть ли преемственность в требованиях и способах работы педагогов, преемственность диагностического инструментария в оценке мотивации и т.д.).</w:t>
      </w:r>
    </w:p>
    <w:p w14:paraId="6EAAD6FE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F58">
        <w:rPr>
          <w:rFonts w:ascii="Times New Roman" w:hAnsi="Times New Roman" w:cs="Times New Roman"/>
          <w:sz w:val="24"/>
          <w:szCs w:val="24"/>
        </w:rPr>
        <w:t>Обозначенные в ходе обсуждения дефициты образовательной среды будут положены в основу</w:t>
      </w:r>
      <w:r>
        <w:rPr>
          <w:rFonts w:ascii="Times New Roman" w:hAnsi="Times New Roman" w:cs="Times New Roman"/>
          <w:sz w:val="24"/>
          <w:szCs w:val="24"/>
        </w:rPr>
        <w:t xml:space="preserve"> плана изменения ситуации.</w:t>
      </w:r>
    </w:p>
    <w:p w14:paraId="2B06C3C3" w14:textId="55BDEC8A" w:rsidR="00A279D4" w:rsidRDefault="000C5F58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56C65" wp14:editId="1656B0FD">
                <wp:simplePos x="0" y="0"/>
                <wp:positionH relativeFrom="margin">
                  <wp:posOffset>3363595</wp:posOffset>
                </wp:positionH>
                <wp:positionV relativeFrom="paragraph">
                  <wp:posOffset>2558415</wp:posOffset>
                </wp:positionV>
                <wp:extent cx="3143250" cy="272415"/>
                <wp:effectExtent l="0" t="0" r="19050" b="13335"/>
                <wp:wrapNone/>
                <wp:docPr id="1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6451" w14:textId="46B78B9A" w:rsidR="00EF535E" w:rsidRPr="00277A2D" w:rsidRDefault="00EF535E" w:rsidP="00A279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277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Структура мотивации в 5</w:t>
                            </w:r>
                            <w:r w:rsidRPr="00277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6C65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4.85pt;margin-top:201.45pt;width:247.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" fillcolor="white [3201]" strokecolor="white [3212]" strokeweight=".5pt">
                <v:path arrowok="t"/>
                <v:textbox>
                  <w:txbxContent>
                    <w:p w14:paraId="48EB6451" w14:textId="46B78B9A" w:rsidR="00EF535E" w:rsidRPr="00277A2D" w:rsidRDefault="00EF535E" w:rsidP="00A279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277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Структура мотивации в 5</w:t>
                      </w:r>
                      <w:r w:rsidRPr="00277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классе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2FFA" wp14:editId="722845FE">
                <wp:simplePos x="0" y="0"/>
                <wp:positionH relativeFrom="column">
                  <wp:posOffset>131445</wp:posOffset>
                </wp:positionH>
                <wp:positionV relativeFrom="paragraph">
                  <wp:posOffset>2552065</wp:posOffset>
                </wp:positionV>
                <wp:extent cx="3181350" cy="278765"/>
                <wp:effectExtent l="0" t="0" r="19050" b="26035"/>
                <wp:wrapNone/>
                <wp:docPr id="10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78BE" w14:textId="72583DC8" w:rsidR="00EF535E" w:rsidRPr="00277A2D" w:rsidRDefault="00EF535E" w:rsidP="00A279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7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Структура мотивации в 5</w:t>
                            </w:r>
                            <w:r w:rsidRPr="00277A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2FFA" id="Поле 8" o:spid="_x0000_s1027" type="#_x0000_t202" style="position:absolute;left:0;text-align:left;margin-left:10.35pt;margin-top:200.95pt;width:250.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" fillcolor="white [3201]" strokecolor="white [3212]" strokeweight=".5pt">
                <v:path arrowok="t"/>
                <v:textbox>
                  <w:txbxContent>
                    <w:p w14:paraId="505578BE" w14:textId="72583DC8" w:rsidR="00EF535E" w:rsidRPr="00277A2D" w:rsidRDefault="00EF535E" w:rsidP="00A279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7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Структура мотивации в 5</w:t>
                      </w:r>
                      <w:r w:rsidRPr="00277A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классе</w:t>
                      </w:r>
                    </w:p>
                  </w:txbxContent>
                </v:textbox>
              </v:shape>
            </w:pict>
          </mc:Fallback>
        </mc:AlternateContent>
      </w:r>
      <w:r w:rsidR="001F4975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0487085" wp14:editId="4F81ACD4">
            <wp:simplePos x="0" y="0"/>
            <wp:positionH relativeFrom="margin">
              <wp:posOffset>3484245</wp:posOffset>
            </wp:positionH>
            <wp:positionV relativeFrom="paragraph">
              <wp:posOffset>299720</wp:posOffset>
            </wp:positionV>
            <wp:extent cx="2952750" cy="2232660"/>
            <wp:effectExtent l="0" t="0" r="0" b="15240"/>
            <wp:wrapTight wrapText="bothSides">
              <wp:wrapPolygon edited="0">
                <wp:start x="0" y="0"/>
                <wp:lineTo x="0" y="21563"/>
                <wp:lineTo x="21461" y="21563"/>
                <wp:lineTo x="21461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1F497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4729E0" wp14:editId="64F03E40">
            <wp:simplePos x="0" y="0"/>
            <wp:positionH relativeFrom="column">
              <wp:posOffset>258445</wp:posOffset>
            </wp:positionH>
            <wp:positionV relativeFrom="paragraph">
              <wp:posOffset>293370</wp:posOffset>
            </wp:positionV>
            <wp:extent cx="2927350" cy="2232660"/>
            <wp:effectExtent l="0" t="0" r="6350" b="15240"/>
            <wp:wrapTight wrapText="bothSides">
              <wp:wrapPolygon edited="0">
                <wp:start x="0" y="0"/>
                <wp:lineTo x="0" y="21563"/>
                <wp:lineTo x="21506" y="21563"/>
                <wp:lineTo x="21506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На рисунках 4 и 5</w:t>
      </w:r>
      <w:r w:rsidR="00A279D4">
        <w:rPr>
          <w:rFonts w:ascii="Times New Roman" w:hAnsi="Times New Roman" w:cs="Times New Roman"/>
          <w:sz w:val="24"/>
          <w:szCs w:val="24"/>
        </w:rPr>
        <w:t xml:space="preserve"> представлены данные двух пятых классов.</w:t>
      </w:r>
    </w:p>
    <w:p w14:paraId="06BF333F" w14:textId="074D78B7" w:rsidR="001F4975" w:rsidRDefault="001F4975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DA30B" w14:textId="40A42D9B" w:rsidR="001F4975" w:rsidRPr="000C5F58" w:rsidRDefault="001F4975" w:rsidP="00B112C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D8BC6FE" w14:textId="1302AE4A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рисунков видно, что структура мотивац</w:t>
      </w:r>
      <w:r w:rsidR="009F5C18">
        <w:rPr>
          <w:rFonts w:ascii="Times New Roman" w:hAnsi="Times New Roman" w:cs="Times New Roman"/>
          <w:sz w:val="24"/>
          <w:szCs w:val="24"/>
        </w:rPr>
        <w:t>ии двух классов отличается. В 5</w:t>
      </w:r>
      <w:r>
        <w:rPr>
          <w:rFonts w:ascii="Times New Roman" w:hAnsi="Times New Roman" w:cs="Times New Roman"/>
          <w:sz w:val="24"/>
          <w:szCs w:val="24"/>
        </w:rPr>
        <w:t>А классе 91% учеников имеют высокий и очень высокий уровень мотивации учения. Нет учеников со сниженным уровнем мотивации. Данная картина оценивается как позитивная.</w:t>
      </w:r>
    </w:p>
    <w:p w14:paraId="465DA89C" w14:textId="54434077" w:rsidR="00A279D4" w:rsidRDefault="009F5C18" w:rsidP="00B112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мотивации в 5</w:t>
      </w:r>
      <w:r w:rsidR="00A279D4">
        <w:rPr>
          <w:rFonts w:ascii="Times New Roman" w:hAnsi="Times New Roman" w:cs="Times New Roman"/>
          <w:sz w:val="24"/>
          <w:szCs w:val="24"/>
        </w:rPr>
        <w:t xml:space="preserve">В классе отличается – количество учеников с высоким и очень высоким уровнем мотивации – 83%, 4% учеников имеют сниженный уровень мотивации. То есть в этом классе есть школьники, которых </w:t>
      </w:r>
      <w:r w:rsidR="0035319F">
        <w:rPr>
          <w:rFonts w:ascii="Times New Roman" w:hAnsi="Times New Roman" w:cs="Times New Roman"/>
          <w:color w:val="000000"/>
          <w:sz w:val="24"/>
          <w:szCs w:val="24"/>
        </w:rPr>
        <w:t xml:space="preserve">школа привлекает </w:t>
      </w:r>
      <w:r w:rsidR="00A279D4" w:rsidRPr="002B12B3">
        <w:rPr>
          <w:rFonts w:ascii="Times New Roman" w:hAnsi="Times New Roman" w:cs="Times New Roman"/>
          <w:color w:val="000000"/>
          <w:sz w:val="24"/>
          <w:szCs w:val="24"/>
        </w:rPr>
        <w:t>внеучебной деятельностью</w:t>
      </w:r>
      <w:r w:rsidR="00A279D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279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возможностью общения. Сравнивая два класса можно предположить, что разница в результатах скрывается в формах и способах работы педагогов. Педагоги, работающие в первом рассматриваемом классе, могут увлечь школьников своим предметом, познавательной деятельностью, могут создать ситуацию интереса для каждого школьника. </w:t>
      </w:r>
    </w:p>
    <w:p w14:paraId="121A3434" w14:textId="77777777" w:rsidR="00A279D4" w:rsidRPr="006C3ED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 xml:space="preserve">Анализ работы педагогов в данных классах показал, что в 5А вся воспитательная работа и подготовка классных и школьных мероприятий строится классным руководителем как проектная деятельность самих школьников, сопровождаясь реализацией их задумок. Учитель помогает ребятам в этом, создает условия включения в эту деятельность </w:t>
      </w:r>
      <w:r w:rsidRPr="006C3ED3">
        <w:rPr>
          <w:rFonts w:ascii="Times New Roman" w:hAnsi="Times New Roman" w:cs="Times New Roman"/>
          <w:i/>
          <w:sz w:val="24"/>
          <w:szCs w:val="24"/>
        </w:rPr>
        <w:t xml:space="preserve">каждого ребенка </w:t>
      </w:r>
      <w:r w:rsidRPr="006C3ED3">
        <w:rPr>
          <w:rFonts w:ascii="Times New Roman" w:hAnsi="Times New Roman" w:cs="Times New Roman"/>
          <w:sz w:val="24"/>
          <w:szCs w:val="24"/>
        </w:rPr>
        <w:t xml:space="preserve">со своей сферой ответственности. Классный руководитель видит успехи и достижения каждого ребенка и подчеркивает это в общении со своими учениками. В этом классе используется такая образовательная форма, как погружения, когда по одному или нескольким предметам ребята включаются в </w:t>
      </w:r>
      <w:r w:rsidRPr="006C3ED3">
        <w:rPr>
          <w:rFonts w:ascii="Times New Roman" w:hAnsi="Times New Roman" w:cs="Times New Roman"/>
          <w:color w:val="000000"/>
          <w:sz w:val="24"/>
          <w:szCs w:val="24"/>
        </w:rPr>
        <w:t xml:space="preserve">интересную для них деятельность, в основе которой лежит предметный материал.  </w:t>
      </w:r>
    </w:p>
    <w:p w14:paraId="125165F7" w14:textId="77777777" w:rsidR="00A279D4" w:rsidRPr="006C3ED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ED3">
        <w:rPr>
          <w:rFonts w:ascii="Times New Roman" w:hAnsi="Times New Roman" w:cs="Times New Roman"/>
          <w:color w:val="000000"/>
          <w:sz w:val="24"/>
          <w:szCs w:val="24"/>
        </w:rPr>
        <w:t>Эта работа позволяет</w:t>
      </w:r>
      <w:r w:rsidRPr="006C3E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3ED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свои варианты выполнения заданий, разные форматы представления результатов, групповой работы, обсуждения точек зрения учеников и т.д. </w:t>
      </w:r>
    </w:p>
    <w:p w14:paraId="57C17B9D" w14:textId="77777777" w:rsidR="00A279D4" w:rsidRPr="006C3ED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>В 5В классе способы работы педагогов – и классного руководителя, и педагогов-предметников – тяготеют к традиционной фронтальной работе, когда педагоги ставят задачи и требуют их «правильного» – единственно верного – решения, работе по обозначенному алгоритму, когда педагог всегда знает, что и как надо делать.</w:t>
      </w:r>
    </w:p>
    <w:p w14:paraId="34B0096E" w14:textId="77777777" w:rsidR="00A279D4" w:rsidRPr="006C3ED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 xml:space="preserve">Анализ типа заданий, предлагаемых педагогами школьникам в обоих классах, обнаружил, что в 5А педагоги используют задания, предполагающие разные варианты ответа, требующие самостоятельной поисковой работы школьников, творческого представления результата, тогда как в 5В школьникам предлагаются задания, ориентированные на проверку знаний из учебника, действия по алгоритму.   </w:t>
      </w:r>
    </w:p>
    <w:p w14:paraId="6066A12B" w14:textId="77777777" w:rsidR="00A279D4" w:rsidRPr="006C3ED3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D3">
        <w:rPr>
          <w:rFonts w:ascii="Times New Roman" w:hAnsi="Times New Roman" w:cs="Times New Roman"/>
          <w:sz w:val="24"/>
          <w:szCs w:val="24"/>
        </w:rPr>
        <w:t xml:space="preserve">Получив такую информацию, администрация школы понимает, что повысить мотивацию учеников можно, изменяя способы работы педагогов. </w:t>
      </w:r>
      <w:r w:rsidRPr="006C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C41D127" w14:textId="77777777" w:rsidR="00A279D4" w:rsidRPr="000C5F58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C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9989" w14:textId="77777777" w:rsidR="00A279D4" w:rsidRPr="007131D0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 xml:space="preserve">Подробный поэлементный анализ учебной мотивации (т.е. качественную характеристику всех показателей мотивации) авторы считают целесообразным проводить, </w:t>
      </w:r>
      <w:r w:rsidRPr="007131D0">
        <w:rPr>
          <w:rFonts w:ascii="Times New Roman" w:hAnsi="Times New Roman" w:cs="Times New Roman"/>
          <w:b/>
          <w:i/>
          <w:sz w:val="24"/>
          <w:szCs w:val="24"/>
        </w:rPr>
        <w:t xml:space="preserve">начиная с 7-го класса.  </w:t>
      </w:r>
    </w:p>
    <w:p w14:paraId="2C6C0AD7" w14:textId="77777777" w:rsidR="00A279D4" w:rsidRPr="00D2183C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оценка эффективности образовательного процесса на данном этапе тестирования осуществляется по следующим групповым показателям:</w:t>
      </w:r>
    </w:p>
    <w:p w14:paraId="47E8AD6D" w14:textId="77777777" w:rsidR="00A279D4" w:rsidRPr="00D2183C" w:rsidRDefault="00A279D4" w:rsidP="00B112C1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высоким и очень высоким уровнем 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учебной мотивации, выраженное в процентах от общего числа обследуемых;</w:t>
      </w:r>
    </w:p>
    <w:p w14:paraId="445207D6" w14:textId="77777777" w:rsidR="00A279D4" w:rsidRPr="00D2183C" w:rsidRDefault="00A279D4" w:rsidP="00B112C1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 средним уровнем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мотивации, выраженное в процентах от общего числа обследуемых;</w:t>
      </w:r>
    </w:p>
    <w:p w14:paraId="1A038366" w14:textId="77777777" w:rsidR="00A279D4" w:rsidRDefault="00A279D4" w:rsidP="00B112C1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</w:t>
      </w:r>
      <w:r w:rsidRPr="003C08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низким уровнем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мотивации, выраженное в процентах от общего количества обследуемых.</w:t>
      </w:r>
    </w:p>
    <w:p w14:paraId="13D48DB0" w14:textId="77777777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ситуации класса в этой части строится в соответствии с описанным выше (для пятиклассников) способом.   </w:t>
      </w:r>
    </w:p>
    <w:p w14:paraId="5C4C642A" w14:textId="77777777" w:rsidR="00A279D4" w:rsidRPr="00D2183C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успехах деятельности образовательного учреждения можно говорить в том случае, если при выборе мотивов учащимися явно преобладают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учебный, </w:t>
      </w: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 социальный мотивы. Кроме того, поэлементный качественный анализ основных компонентов (показателей) учебной мотивации осуществляется на основе вычисления следующих показателей:</w:t>
      </w:r>
    </w:p>
    <w:p w14:paraId="79AB872E" w14:textId="77777777" w:rsidR="00A279D4" w:rsidRPr="00D2183C" w:rsidRDefault="00A279D4" w:rsidP="00B112C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учащихся, имеющих очень высокий и высокий уровни понимания личностного смысла обучения, а также количество учащихся, у которых понимание личностного смысла отсутствует (определяется процентное соотношение между ними);</w:t>
      </w:r>
    </w:p>
    <w:p w14:paraId="446DED71" w14:textId="77777777" w:rsidR="00A279D4" w:rsidRPr="00D2183C" w:rsidRDefault="00A279D4" w:rsidP="00B112C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учащихся с очень высоким и высоким уровнями целеполагания, а также количество школьников с низким уровнем целеполагания (определяется процентное соотношение между ними);</w:t>
      </w:r>
    </w:p>
    <w:p w14:paraId="483ADA19" w14:textId="77777777" w:rsidR="00A279D4" w:rsidRPr="00D2183C" w:rsidRDefault="00A279D4" w:rsidP="00B112C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 с явным преобладанием внутренней мотивации учения, а также количество учащихся с преобладанием внешних мотивов учения (определяется процентное соотношение между ними);</w:t>
      </w:r>
    </w:p>
    <w:p w14:paraId="14CDC6F4" w14:textId="77777777" w:rsidR="00A279D4" w:rsidRPr="00D2183C" w:rsidRDefault="00A279D4" w:rsidP="00B112C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школьников с ярко выраженным стремлением к достижению успехов в учении и количество школьников, у которых преобладает стремление к недопущению неудач в учебном процессе (определяется процентное соотношение между ними);</w:t>
      </w:r>
    </w:p>
    <w:p w14:paraId="35563843" w14:textId="77777777" w:rsidR="00A279D4" w:rsidRPr="00D2183C" w:rsidRDefault="00A279D4" w:rsidP="00B112C1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подростков, активно реализующих учебные мотивы в собственном поведении, и количество учащихся, у которых отсутствует активность в реализации учебных мотивов (определяется процентное соотношение между ними).</w:t>
      </w:r>
    </w:p>
    <w:p w14:paraId="47B92FF7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Тревожным показателем в обустройстве образовательной среды для подростков является количество подростков с низким уровнем учебной мотивации по обозначенным аспектам выше 20 %.  </w:t>
      </w:r>
    </w:p>
    <w:p w14:paraId="2671F777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этом важно, каким именно является процентное соотношение высоких и низких показателей. Например, </w:t>
      </w:r>
    </w:p>
    <w:p w14:paraId="7D2F56CF" w14:textId="77777777" w:rsidR="00A279D4" w:rsidRPr="003C117A" w:rsidRDefault="00A279D4" w:rsidP="00B112C1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17A">
        <w:rPr>
          <w:rFonts w:ascii="Times New Roman" w:hAnsi="Times New Roman" w:cs="Times New Roman"/>
          <w:sz w:val="24"/>
          <w:szCs w:val="24"/>
        </w:rPr>
        <w:t xml:space="preserve">много высоких и много низких </w:t>
      </w:r>
      <w:r>
        <w:rPr>
          <w:rFonts w:ascii="Times New Roman" w:hAnsi="Times New Roman" w:cs="Times New Roman"/>
          <w:sz w:val="24"/>
          <w:szCs w:val="24"/>
        </w:rPr>
        <w:t>показателей – такая ситуация позволяет предположить, что в классе/школе созданы условия для обучения мотивированных подростков, у которых уже есть познавательные интересы, желание и стремление их реализовать. А главное – у подростков есть необходимые для этого умения (коммуникативные, организационные, информационные, презентационные, инициативность, самостоятельность и т.д.). Часть подростков, не имеющих/не проявляющих познавательный интерес в задаваемых школой рамках, оказываются «за бортом» в развитии познавательной, учебной мотивации. Это означает, что проектируя изменение ситуации, важно расширить границы образования подростков за счет большей вариативности мест, форм и содержания образования, отвечающих задачам подросткового возраста и обеспечивающих реализацию интересов подростков; за счет использования ресурсов дополнительного образования; за счет изменения форм и способов работы педагогов, создающих условия для ВСЕХ подростков чувствовать себя успешными, позволяющих подросткам реализовать СВОИ интерес; использования формирующего оценивания, сопровождения формирования и развития познавательного интереса подростков;</w:t>
      </w:r>
    </w:p>
    <w:p w14:paraId="1C224773" w14:textId="77777777" w:rsidR="00A279D4" w:rsidRDefault="00A279D4" w:rsidP="00B112C1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процент средних показателей – позволяет предположить, что в классе/школе создаются условия для работы со «средним» школьником, из поля внимания педагогов «выпадают» как высокомотивированные школьники, так и подростки с низким уровнем мотивации. Изменение ситуации возможно через обеспечение вариативности и неструктурированности образовательной среды, позволяющей подросткам найти свой интерес, свое место, свое дело в создаваемых условиях (разнообразные курсы по выбору, мастерские, клубы, возможности для пробы разных видов деятельности (арт-выставки, концерты, спектакли, состязания (видео роликов, танцевальных команд, хоров и т.д.) и т.д.) и в разных образовательных областях (техника, искусство, спорт и т.д., возможность выбора своего содержания деятельности (ответить на свой вопрос, реализовать свой проект и т.д.), формы работы, формы предъявления результатов деятельности в этих рамках и т.д.),  организацию работы с запросом/интересом подростков (выявление, сопровождение реализации, демонстрации результата и т.д.).</w:t>
      </w:r>
    </w:p>
    <w:p w14:paraId="6EDEC890" w14:textId="77777777" w:rsidR="000C5F58" w:rsidRDefault="000C5F58" w:rsidP="000C5F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C357C68" w14:textId="4AF0FECA" w:rsidR="004E18FE" w:rsidRPr="004E18FE" w:rsidRDefault="004E18FE" w:rsidP="004E1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F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пример. </w:t>
      </w:r>
    </w:p>
    <w:p w14:paraId="29C55974" w14:textId="437690FE" w:rsidR="00A279D4" w:rsidRPr="000C5F58" w:rsidRDefault="000C5F58" w:rsidP="004E1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796824" wp14:editId="079D1ADA">
            <wp:extent cx="3446584" cy="2110153"/>
            <wp:effectExtent l="0" t="0" r="20955" b="2349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0584EB" w14:textId="78EED5AD" w:rsidR="00A279D4" w:rsidRDefault="00A279D4" w:rsidP="00B112C1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C5F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Структура мотивации в 7 классе.</w:t>
      </w:r>
    </w:p>
    <w:p w14:paraId="55C8F3AD" w14:textId="77777777" w:rsidR="00A279D4" w:rsidRPr="000C5F58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939188E" w14:textId="6D728525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Структура мотивации в 7-м кла</w:t>
      </w:r>
      <w:r w:rsidR="000C5F58">
        <w:rPr>
          <w:rFonts w:ascii="Times New Roman" w:hAnsi="Times New Roman" w:cs="Times New Roman"/>
          <w:sz w:val="24"/>
          <w:szCs w:val="24"/>
        </w:rPr>
        <w:t>ссе, представленная на рисунке 6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характеризуется следующим: 40% учеников имеют высокий и очень высокий уровень мотивации, более 50% учеников имеют средний уровень мотивации, есть школьники со сниженной мотивацией. Это означает, что большая часть класса обладает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внешними мотивами. В качестве рекомендаций в этом случае можно говорить об изменении способов и форм работы педагогов для развития внутренних мотивов у подростков. Возможна также ситуация, что школа чувствительна к интересам только части подростков (мотивированных), интересы остальных – реализуются не в школе, а «на стороне». Анализируя ситуацию этого класса это предположение необходимо проверить – где и чем занимаются школьники со средним и сниженным уровнем мотивации, есть ли там достижения и успехи.</w:t>
      </w:r>
    </w:p>
    <w:p w14:paraId="3E6FB7DC" w14:textId="77777777" w:rsidR="00A279D4" w:rsidRPr="009C42B1" w:rsidRDefault="00A279D4" w:rsidP="00B112C1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преобладающие виды мотивов у подростков данного класса, имеем следующую картину:</w:t>
      </w:r>
    </w:p>
    <w:p w14:paraId="5EED3635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мотив </w:t>
      </w:r>
      <w:r w:rsidRPr="009C42B1">
        <w:rPr>
          <w:rFonts w:ascii="Times New Roman" w:hAnsi="Times New Roman" w:cs="Times New Roman"/>
          <w:sz w:val="24"/>
          <w:szCs w:val="24"/>
        </w:rPr>
        <w:t>– 12,33%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56D70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социальный </w:t>
      </w:r>
      <w:r>
        <w:rPr>
          <w:rFonts w:ascii="Times New Roman" w:hAnsi="Times New Roman" w:cs="Times New Roman"/>
          <w:sz w:val="24"/>
          <w:szCs w:val="24"/>
        </w:rPr>
        <w:t xml:space="preserve">мотив </w:t>
      </w:r>
      <w:r w:rsidRPr="009C42B1">
        <w:rPr>
          <w:rFonts w:ascii="Times New Roman" w:hAnsi="Times New Roman" w:cs="Times New Roman"/>
          <w:sz w:val="24"/>
          <w:szCs w:val="24"/>
        </w:rPr>
        <w:t>– 33.3%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8447E3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позиционный </w:t>
      </w:r>
      <w:r>
        <w:rPr>
          <w:rFonts w:ascii="Times New Roman" w:hAnsi="Times New Roman" w:cs="Times New Roman"/>
          <w:sz w:val="24"/>
          <w:szCs w:val="24"/>
        </w:rPr>
        <w:t xml:space="preserve">мотив </w:t>
      </w:r>
      <w:r w:rsidRPr="009C42B1">
        <w:rPr>
          <w:rFonts w:ascii="Times New Roman" w:hAnsi="Times New Roman" w:cs="Times New Roman"/>
          <w:sz w:val="24"/>
          <w:szCs w:val="24"/>
        </w:rPr>
        <w:t>– 37,42%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C6C661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>мотив оценки – 7,4%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534E8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игровой </w:t>
      </w:r>
      <w:r>
        <w:rPr>
          <w:rFonts w:ascii="Times New Roman" w:hAnsi="Times New Roman" w:cs="Times New Roman"/>
          <w:sz w:val="24"/>
          <w:szCs w:val="24"/>
        </w:rPr>
        <w:t xml:space="preserve">мотив </w:t>
      </w:r>
      <w:r w:rsidRPr="009C42B1">
        <w:rPr>
          <w:rFonts w:ascii="Times New Roman" w:hAnsi="Times New Roman" w:cs="Times New Roman"/>
          <w:sz w:val="24"/>
          <w:szCs w:val="24"/>
        </w:rPr>
        <w:t>– 38,9%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B6E91" w14:textId="77777777" w:rsidR="00A279D4" w:rsidRPr="009C42B1" w:rsidRDefault="00A279D4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2B1">
        <w:rPr>
          <w:rFonts w:ascii="Times New Roman" w:hAnsi="Times New Roman" w:cs="Times New Roman"/>
          <w:sz w:val="24"/>
          <w:szCs w:val="24"/>
        </w:rPr>
        <w:t xml:space="preserve">внешний </w:t>
      </w:r>
      <w:r>
        <w:rPr>
          <w:rFonts w:ascii="Times New Roman" w:hAnsi="Times New Roman" w:cs="Times New Roman"/>
          <w:sz w:val="24"/>
          <w:szCs w:val="24"/>
        </w:rPr>
        <w:t xml:space="preserve">мотив </w:t>
      </w:r>
      <w:r w:rsidRPr="009C42B1">
        <w:rPr>
          <w:rFonts w:ascii="Times New Roman" w:hAnsi="Times New Roman" w:cs="Times New Roman"/>
          <w:sz w:val="24"/>
          <w:szCs w:val="24"/>
        </w:rPr>
        <w:t>– 6,2%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D72B0" w14:textId="77777777" w:rsidR="00A279D4" w:rsidRPr="00D7016F" w:rsidRDefault="00A279D4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данные говорят, что в данном 7-м классе у подростков </w:t>
      </w:r>
      <w:r w:rsidRPr="00D7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преобладают игровой, позиционный и социальный мотивы учения. Обсуждая рекомендации, стоит говорить об изменении работы педагогов – им необходимо </w:t>
      </w:r>
      <w:r w:rsidRPr="00D7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акцент на содержательной и результативной части деятельности, развитии личностной значимости учения. В такой работе важна поддержка родителей, которые эти же аспекты </w:t>
      </w:r>
      <w:r w:rsidRPr="00D7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предметом своего внимания – обсуждают со своими детьми, что сегодня было интересно ребенку в школе, какие любопытные вопросы обсуждали, какие необычные задания выполняли, что его в этом заинтересовало, что в результате получили, почему эти результаты важны, где они могут применяться в обычной жизни и т.д.    </w:t>
      </w:r>
    </w:p>
    <w:p w14:paraId="3C75A4C0" w14:textId="77777777" w:rsidR="00A279D4" w:rsidRPr="000C5F58" w:rsidRDefault="00A279D4" w:rsidP="00B112C1">
      <w:pPr>
        <w:pStyle w:val="a3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14:paraId="56286FB3" w14:textId="06D110DC" w:rsidR="00A279D4" w:rsidRPr="0035319F" w:rsidRDefault="000A255C" w:rsidP="00B112C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13" w:name="_Toc20335480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A279D4" w:rsidRPr="0035319F">
        <w:rPr>
          <w:rFonts w:ascii="Times New Roman" w:hAnsi="Times New Roman" w:cs="Times New Roman"/>
          <w:b/>
          <w:sz w:val="24"/>
          <w:szCs w:val="24"/>
        </w:rPr>
        <w:t>4. Уровень параллели/школы</w:t>
      </w:r>
      <w:bookmarkEnd w:id="13"/>
    </w:p>
    <w:p w14:paraId="6851F91F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параллели рекомендуется проводить администрации школы совместно с психологом, обсуждать его результаты с педагогами на педагогических советах, семинарах. Задача обсуждения – выделить тревожные моменты, понять причины их возникновения, спланировать систему мер по изменению ситуации.</w:t>
      </w:r>
    </w:p>
    <w:p w14:paraId="2BCF04F6" w14:textId="77777777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анализа на данном уровне следует </w:t>
      </w:r>
      <w:r w:rsidRPr="000864CE">
        <w:rPr>
          <w:rFonts w:ascii="Times New Roman" w:hAnsi="Times New Roman" w:cs="Times New Roman"/>
          <w:sz w:val="24"/>
          <w:szCs w:val="24"/>
        </w:rPr>
        <w:t>срав</w:t>
      </w:r>
      <w:r>
        <w:rPr>
          <w:rFonts w:ascii="Times New Roman" w:hAnsi="Times New Roman" w:cs="Times New Roman"/>
          <w:sz w:val="24"/>
          <w:szCs w:val="24"/>
        </w:rPr>
        <w:t>нивать</w:t>
      </w:r>
      <w:r w:rsidRPr="000864CE">
        <w:rPr>
          <w:rFonts w:ascii="Times New Roman" w:hAnsi="Times New Roman" w:cs="Times New Roman"/>
          <w:sz w:val="24"/>
          <w:szCs w:val="24"/>
        </w:rPr>
        <w:t xml:space="preserve"> между собой процентные показатели количества учащихся, имеющих разные уровни учебной мотивации </w:t>
      </w:r>
      <w:r>
        <w:rPr>
          <w:rFonts w:ascii="Times New Roman" w:hAnsi="Times New Roman" w:cs="Times New Roman"/>
          <w:sz w:val="24"/>
          <w:szCs w:val="24"/>
        </w:rPr>
        <w:t>во всех классах, рассматривать данные в динамике, сравнивая результаты на все</w:t>
      </w:r>
      <w:r w:rsidRPr="000864CE">
        <w:rPr>
          <w:rFonts w:ascii="Times New Roman" w:hAnsi="Times New Roman" w:cs="Times New Roman"/>
          <w:sz w:val="24"/>
          <w:szCs w:val="24"/>
        </w:rPr>
        <w:t>х этапах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E1E05" w14:textId="4077910B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с точки зрения ока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зания влияния на развитие мотивации учения школьников может быть признана успешной и эффективной в том случае, если от этапа к этапу происходит значительное увеличение процентных показате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лей количества учащихся с высоким и очень высоким уровнем учеб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ной мотивации и значительное уменьшение количества учащихся с низким уровнем учебной мотивации (за счет перехода с низкого уров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ня на средний и высокий). Положительная динамика в развитии мо</w:t>
      </w:r>
      <w:r w:rsidRPr="000864CE">
        <w:rPr>
          <w:rFonts w:ascii="Times New Roman" w:hAnsi="Times New Roman" w:cs="Times New Roman"/>
          <w:sz w:val="24"/>
          <w:szCs w:val="24"/>
        </w:rPr>
        <w:softHyphen/>
        <w:t xml:space="preserve">тивации учения является свидетельством высокой результативности образовательного процесса в данном образовательном </w:t>
      </w:r>
      <w:r w:rsidRPr="000864CE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Pr="000864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864CE">
        <w:rPr>
          <w:rFonts w:ascii="Times New Roman" w:hAnsi="Times New Roman" w:cs="Times New Roman"/>
          <w:sz w:val="24"/>
          <w:szCs w:val="24"/>
        </w:rPr>
        <w:t>Обратная же тенденция в показателях диагностики (увеличение количества школьников с низким уровнем мотивации или отсутствие динамики и существенных различий от этапа к этапу) говорит о наличии значительных проблем в деятельности образовательного уч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реждения в плане выполнения основных педагогических задач [</w:t>
      </w:r>
      <w:r w:rsidR="00C77F41">
        <w:rPr>
          <w:rFonts w:ascii="Times New Roman" w:hAnsi="Times New Roman" w:cs="Times New Roman"/>
          <w:sz w:val="24"/>
          <w:szCs w:val="24"/>
        </w:rPr>
        <w:t>33</w:t>
      </w:r>
      <w:r w:rsidRPr="000864CE">
        <w:rPr>
          <w:rFonts w:ascii="Times New Roman" w:hAnsi="Times New Roman" w:cs="Times New Roman"/>
          <w:sz w:val="24"/>
          <w:szCs w:val="24"/>
        </w:rPr>
        <w:t>].</w:t>
      </w:r>
      <w:r w:rsidRPr="008E4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278B1" w14:textId="77777777" w:rsidR="00A279D4" w:rsidRPr="000864CE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CE">
        <w:rPr>
          <w:rFonts w:ascii="Times New Roman" w:hAnsi="Times New Roman" w:cs="Times New Roman"/>
          <w:sz w:val="24"/>
          <w:szCs w:val="24"/>
        </w:rPr>
        <w:t>Качественный анализ позволяет сделать вывод о преоблада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нии тех или иных мотивов среди учащихся определенного возра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ста. Имея такие данные по разным возрастным категориям, можно отследить тенденцию в изменении характера мотивов в зависи</w:t>
      </w:r>
      <w:r w:rsidRPr="000864CE">
        <w:rPr>
          <w:rFonts w:ascii="Times New Roman" w:hAnsi="Times New Roman" w:cs="Times New Roman"/>
          <w:sz w:val="24"/>
          <w:szCs w:val="24"/>
        </w:rPr>
        <w:softHyphen/>
        <w:t>мости от возраста и организации образовательного процесса.</w:t>
      </w:r>
    </w:p>
    <w:p w14:paraId="2F6CCDBB" w14:textId="567EE703" w:rsidR="00A279D4" w:rsidRDefault="00A279D4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0C5F58">
        <w:rPr>
          <w:rFonts w:ascii="Times New Roman" w:hAnsi="Times New Roman" w:cs="Times New Roman"/>
          <w:sz w:val="24"/>
          <w:szCs w:val="24"/>
        </w:rPr>
        <w:t>несколько примеров. На рисунке 7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данны</w:t>
      </w:r>
      <w:r w:rsidR="000C5F58">
        <w:rPr>
          <w:rFonts w:ascii="Times New Roman" w:hAnsi="Times New Roman" w:cs="Times New Roman"/>
          <w:sz w:val="24"/>
          <w:szCs w:val="24"/>
        </w:rPr>
        <w:t>е по пятым классам, на рисунке 8</w:t>
      </w:r>
      <w:r>
        <w:rPr>
          <w:rFonts w:ascii="Times New Roman" w:hAnsi="Times New Roman" w:cs="Times New Roman"/>
          <w:sz w:val="24"/>
          <w:szCs w:val="24"/>
        </w:rPr>
        <w:t xml:space="preserve"> и таблицах 1-2 представлены данные учеников разных классов.</w:t>
      </w:r>
    </w:p>
    <w:p w14:paraId="7C1D57F2" w14:textId="77777777" w:rsidR="00A279D4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C3D707" w14:textId="77777777" w:rsidR="00A279D4" w:rsidRDefault="00A279D4" w:rsidP="00B112C1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9D9B28" wp14:editId="1056141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1CE19D" w14:textId="599B8947" w:rsidR="00A279D4" w:rsidRDefault="000C5F58" w:rsidP="00B112C1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7</w:t>
      </w:r>
      <w:r w:rsidR="00A279D4">
        <w:rPr>
          <w:rFonts w:ascii="Times New Roman" w:hAnsi="Times New Roman" w:cs="Times New Roman"/>
          <w:sz w:val="24"/>
          <w:szCs w:val="24"/>
        </w:rPr>
        <w:t>. Структура мотивации учения пятиклассников, %</w:t>
      </w:r>
    </w:p>
    <w:p w14:paraId="7F08151B" w14:textId="77777777" w:rsidR="00A279D4" w:rsidRPr="000C5F58" w:rsidRDefault="00A279D4" w:rsidP="000C5F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41E9B2D" w14:textId="5DF0FACF" w:rsidR="00A279D4" w:rsidRPr="00247CC5" w:rsidRDefault="00A279D4" w:rsidP="000C5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</w:t>
      </w:r>
      <w:r w:rsidR="000C5F58">
        <w:rPr>
          <w:rFonts w:ascii="Times New Roman" w:hAnsi="Times New Roman" w:cs="Times New Roman"/>
          <w:sz w:val="24"/>
          <w:szCs w:val="24"/>
        </w:rPr>
        <w:t>из данных пятиклассников (рис. 7</w:t>
      </w:r>
      <w:r>
        <w:rPr>
          <w:rFonts w:ascii="Times New Roman" w:hAnsi="Times New Roman" w:cs="Times New Roman"/>
          <w:sz w:val="24"/>
          <w:szCs w:val="24"/>
        </w:rPr>
        <w:t>) позволяет зафиксировать, что количество учеников с высоким и очень высоким уровнем мотивации в классах от 73% до 91%. То есть в целом в школе созданы условия для развития мотивации учения пятиклассников – образовательная среда создает возможности для реализации подростковых интересов. Разница в количестве учеников со сниженным уровнем мотивации (0% - 5%) и средним уровнем мотивации (9% - 23%) позволяет предположить, что это может быть обусловлено как разницей в формах и способах работы педагогов (если в классах работают разные педагоги-предметники), так и в том, как классным руководителем обеспечивается сопровождение подросткового интереса (если в классах работает одинаковая команда педагогов-предметников). Важно проанализировать как выстроена работа педагогов-предметников – какие формы работы используют педагоги, какого типа задания предлагаются школьникам, как выстроена система оценивания, есть ли возможности выбора и вообще место интересу ребенка в предмете, а также каким образом реально выстроена работа классного руководителя с интересами подростков – есть ли места его обсуждения, что является содержанием классных часов, воспитательных мероприятий, как эти мероприятия готовятся и т.д.</w:t>
      </w:r>
    </w:p>
    <w:p w14:paraId="5533FC9D" w14:textId="77777777" w:rsidR="00A279D4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6F0932" w14:textId="77777777" w:rsidR="00A279D4" w:rsidRDefault="00A279D4" w:rsidP="00B112C1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4E7A6B" wp14:editId="4ABB4B9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CC0AE2A" w14:textId="3087DFA8" w:rsidR="00A279D4" w:rsidRDefault="00D17A7C" w:rsidP="00B112C1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</w:t>
      </w:r>
      <w:r w:rsidR="000C5F58">
        <w:rPr>
          <w:rFonts w:ascii="Times New Roman" w:hAnsi="Times New Roman" w:cs="Times New Roman"/>
          <w:sz w:val="24"/>
          <w:szCs w:val="24"/>
        </w:rPr>
        <w:t>к 8</w:t>
      </w:r>
      <w:r w:rsidR="00A279D4">
        <w:rPr>
          <w:rFonts w:ascii="Times New Roman" w:hAnsi="Times New Roman" w:cs="Times New Roman"/>
          <w:sz w:val="24"/>
          <w:szCs w:val="24"/>
        </w:rPr>
        <w:t>. Динамика мотивации учения в основной школе (уровни), %</w:t>
      </w:r>
    </w:p>
    <w:p w14:paraId="76E6436B" w14:textId="77777777" w:rsidR="00A279D4" w:rsidRPr="000C5F58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AB5489E" w14:textId="657ECC5A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</w:t>
      </w:r>
      <w:r w:rsidR="000C5F58">
        <w:rPr>
          <w:rFonts w:ascii="Times New Roman" w:hAnsi="Times New Roman" w:cs="Times New Roman"/>
          <w:sz w:val="24"/>
          <w:szCs w:val="24"/>
        </w:rPr>
        <w:t>ных, представленных на рисунке 8</w:t>
      </w:r>
      <w:r>
        <w:rPr>
          <w:rFonts w:ascii="Times New Roman" w:hAnsi="Times New Roman" w:cs="Times New Roman"/>
          <w:sz w:val="24"/>
          <w:szCs w:val="24"/>
        </w:rPr>
        <w:t>, показывает следующее: по мере взросления подростков от 5-го к 9-му классу уменьшается количество учеников с очень высоким уровнем мотивации, увеличивается количество учеников со средним и сниженным уровнем мотивации. Это означает, что образовательная среда школы создает условия для высокой мотивации младших подростков, но ее возможности для более старших подростков снижаются. В обсуждении данных важно понять:</w:t>
      </w:r>
    </w:p>
    <w:p w14:paraId="17AFD335" w14:textId="77777777" w:rsidR="00A279D4" w:rsidRDefault="00A279D4" w:rsidP="00B112C1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сама образовательная среда адекватна запросам старших подростков (есть у подростков возможность выбирать элементы своего учения в соответствии со СВОИМИ интересами, реализовать СВОЙ проект, замысел и т.д.); </w:t>
      </w:r>
    </w:p>
    <w:p w14:paraId="4F464AD4" w14:textId="77777777" w:rsidR="00A279D4" w:rsidRDefault="00A279D4" w:rsidP="00B112C1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содержание образования и способы работы педагогов адекватны задачам и запросам подростков (создают условия для решения важных для НИХ задач и проблем, условия для возможности работы с собственным интересом, в собственном режиме, наличие разных точек зрения и решений, возможности индивидуализации обучения, развития личной значимости учения и т.д.).</w:t>
      </w:r>
    </w:p>
    <w:p w14:paraId="56B19828" w14:textId="77777777" w:rsidR="00A279D4" w:rsidRPr="000C5F58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6271B02" w14:textId="77777777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7A7C">
        <w:rPr>
          <w:rFonts w:ascii="Times New Roman" w:hAnsi="Times New Roman" w:cs="Times New Roman"/>
          <w:sz w:val="24"/>
          <w:szCs w:val="24"/>
        </w:rPr>
        <w:t>Анализ данных, представленных в таблице 1,</w:t>
      </w:r>
      <w:r>
        <w:rPr>
          <w:rFonts w:ascii="Times New Roman" w:hAnsi="Times New Roman" w:cs="Times New Roman"/>
          <w:sz w:val="24"/>
          <w:szCs w:val="24"/>
        </w:rPr>
        <w:t xml:space="preserve"> позволяет увидеть, как меняются мотивы учения подростков по видам и структуре. При этом важно, чтобы эти данные представлялись в динамике (то есть данные одних и тех же учеников от 7-го до 11-го класса), а не в разрезе параллелей. Если представляются данные в разрезе параллелей, то они могут показать, что ситуация 7-го, 9-го, 11-го классов отличаются друг от друга. Но не видна будет картина изменения мотивации подростков по мере взросления. И сложно будет говорить об эффективности организации образовательной деятельности для достижения личностных образовательных результатов.</w:t>
      </w:r>
    </w:p>
    <w:p w14:paraId="55440BD1" w14:textId="77777777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мы видим, что:</w:t>
      </w:r>
    </w:p>
    <w:p w14:paraId="2E8646F0" w14:textId="77777777" w:rsidR="00A279D4" w:rsidRDefault="00A279D4" w:rsidP="00B112C1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уровню понимания личностного смысла учения от 7-го к 11-му классу увеличивается количество учеников с высоким и нормальным уровнем. Это положительная тенденция. Но от 7-го к 9-му классу увеличивается количество учеников с низким уровнем, хотя в сумме со сниженным уровнем ситуация «улучшатся».  К 11-му классу учеников с низки уровнем мотивации нет. </w:t>
      </w:r>
    </w:p>
    <w:p w14:paraId="705C423F" w14:textId="77777777" w:rsidR="00A279D4" w:rsidRDefault="00A279D4" w:rsidP="00B112C1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уровню целеполагания снижается количество учеников с очень высоким уровнем от 7-го к 9-му классу и увеличивается к 11-му классу, увеличивается количество учеников с низким и сниженным уровнями от 7-го к 9-му классу и уменьшается к 11-му. Эти ситуации являются «тревожными» для основной школы и требуют более детального анализа.</w:t>
      </w:r>
    </w:p>
    <w:p w14:paraId="1E665BA8" w14:textId="77777777" w:rsidR="00A279D4" w:rsidRDefault="00A279D4" w:rsidP="00B112C1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количество учеников с выраженной внутренней мотивацией. Это «тревожная» ситуация.</w:t>
      </w:r>
    </w:p>
    <w:p w14:paraId="57D6FDBE" w14:textId="77777777" w:rsidR="00A279D4" w:rsidRDefault="00A279D4" w:rsidP="00B112C1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количество подростков с выраженной мотивацией достижения успеха от 7-го к 11-му классу, сохраняется большое количество учеников с невыраженной мотивацией достижения успеха/избегания неудачи.</w:t>
      </w:r>
    </w:p>
    <w:p w14:paraId="6DD14753" w14:textId="77777777" w:rsidR="00A279D4" w:rsidRDefault="00A279D4" w:rsidP="00B112C1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количество учеников с активной реализацией мотивов.</w:t>
      </w:r>
    </w:p>
    <w:p w14:paraId="10AA2B2C" w14:textId="77777777" w:rsidR="00A279D4" w:rsidRDefault="00A279D4" w:rsidP="00B112C1">
      <w:pPr>
        <w:pStyle w:val="a3"/>
        <w:spacing w:after="0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14:paraId="6B46FFBD" w14:textId="77777777" w:rsidR="00A279D4" w:rsidRDefault="00A279D4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данные показывают администрации, что образовательная среда и организация образовательной деятельности в целом срабатывает на развитие мотивации учения подростков, но выделяются как «трудные» следующие моменты:</w:t>
      </w:r>
    </w:p>
    <w:p w14:paraId="1DCDDDD0" w14:textId="77777777" w:rsidR="00A279D4" w:rsidRDefault="00A279D4" w:rsidP="00B112C1">
      <w:pPr>
        <w:pStyle w:val="a3"/>
        <w:numPr>
          <w:ilvl w:val="0"/>
          <w:numId w:val="44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уменьшение количества учеников, имеющих сниженный и низкий уровень понимания личностного смысла в учении в основной школе, эта группа школьников составляет 22%. Это «тревожный» момент, означающий, что образовательная среда и организованная педагогическая деятельность не обеспечивают понимания смысла учения школьниками – зачем им надо учиться.  Ведущей причиной этого являются традиционное (репродуктивное) содержание обучения и способы работы педагогов в основной школе. Ситуация завершении школьного образования и выбора старшеклассниками своего дальнейшего пути делает ситуацию учения осмысленной;</w:t>
      </w:r>
    </w:p>
    <w:p w14:paraId="7DC33A9E" w14:textId="77777777" w:rsidR="00A279D4" w:rsidRDefault="00A279D4" w:rsidP="00B112C1">
      <w:pPr>
        <w:pStyle w:val="a3"/>
        <w:numPr>
          <w:ilvl w:val="0"/>
          <w:numId w:val="44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взросления «ухудшается» работа с целеполаганием подростков. Это означает, что возможности для постановки собственных целей к 9-му классу у подростков уменьшается. Возможно, это связано с «натаскиванием» на успешную сдачу ОГЭ, усилением внешнего давления на подростков – «надо» (педагоги, родители). Возможно, причины лежат в том, что для 9-тиклассников «сужается» образовательное пространство и ограничивается необходимостью сдачей ОГЭ. Можно рекомендовать школе поискать баланс в подготовке к ОГЭ и создании условий для самореализации (реализации своих интересов, запросов и т.д.) подростков в разных образовательных сферах. А также организовать педагогическое сопровождение подросткового интереса, обеспечив его реализацию как в пространстве внеурочной деятельности, так и в урочном пространстве. Это относится к подростковой школе. В старшей школе ситуация более позитивная – увеличивается количество старшеклассников, умеющих ставить цели.</w:t>
      </w:r>
    </w:p>
    <w:p w14:paraId="45ACB93B" w14:textId="77777777" w:rsidR="00A279D4" w:rsidRPr="00AD20EF" w:rsidRDefault="00A279D4" w:rsidP="00B112C1">
      <w:pPr>
        <w:pStyle w:val="a3"/>
        <w:numPr>
          <w:ilvl w:val="0"/>
          <w:numId w:val="44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0EF">
        <w:rPr>
          <w:rFonts w:ascii="Times New Roman" w:hAnsi="Times New Roman" w:cs="Times New Roman"/>
          <w:sz w:val="24"/>
          <w:szCs w:val="24"/>
        </w:rPr>
        <w:t xml:space="preserve">обеспечить возможность каждому подростку пережить ощущение успеха от реализации той или иной деятельности, решения задачи, проблемы – с одной стороны, образовательная среда должна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возможность </w:t>
      </w:r>
      <w:r w:rsidRPr="00AD20EF">
        <w:rPr>
          <w:rFonts w:ascii="Times New Roman" w:hAnsi="Times New Roman" w:cs="Times New Roman"/>
          <w:sz w:val="24"/>
          <w:szCs w:val="24"/>
        </w:rPr>
        <w:t>реализации разных подростковых интересов, с другой стороны, должны быть места предъявления подростками результатов своей деятельности.</w:t>
      </w:r>
    </w:p>
    <w:p w14:paraId="0E4AF3C3" w14:textId="77777777" w:rsidR="00A279D4" w:rsidRPr="000C5F58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658BF4C" w14:textId="59DA22D4" w:rsidR="00D17A7C" w:rsidRPr="006D4480" w:rsidRDefault="000C5F58" w:rsidP="006D4480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A279D4">
        <w:rPr>
          <w:rFonts w:ascii="Times New Roman" w:hAnsi="Times New Roman" w:cs="Times New Roman"/>
          <w:sz w:val="24"/>
          <w:szCs w:val="24"/>
        </w:rPr>
        <w:t>Динамика мотивации учения в основной школе (виды мотивации), %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275"/>
        <w:gridCol w:w="1276"/>
        <w:gridCol w:w="1516"/>
      </w:tblGrid>
      <w:tr w:rsidR="00A279D4" w:rsidRPr="00007D48" w14:paraId="647DD116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0617C28" w14:textId="77777777" w:rsidR="00A279D4" w:rsidRPr="00007D48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E4CF8B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класс, %</w:t>
            </w:r>
          </w:p>
        </w:tc>
        <w:tc>
          <w:tcPr>
            <w:tcW w:w="1276" w:type="dxa"/>
          </w:tcPr>
          <w:p w14:paraId="12FAC624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класс, %</w:t>
            </w:r>
          </w:p>
        </w:tc>
        <w:tc>
          <w:tcPr>
            <w:tcW w:w="1516" w:type="dxa"/>
          </w:tcPr>
          <w:p w14:paraId="399000DC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 %</w:t>
            </w:r>
          </w:p>
        </w:tc>
      </w:tr>
      <w:tr w:rsidR="00A279D4" w:rsidRPr="00007D48" w14:paraId="028CDA97" w14:textId="77777777" w:rsidTr="00D17A7C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49CB18AD" w14:textId="77777777" w:rsidR="00A279D4" w:rsidRPr="00007D48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понимания личностного смысла учения</w:t>
            </w:r>
          </w:p>
        </w:tc>
        <w:tc>
          <w:tcPr>
            <w:tcW w:w="1516" w:type="dxa"/>
          </w:tcPr>
          <w:p w14:paraId="0F7E7CF7" w14:textId="77777777" w:rsidR="00A279D4" w:rsidRPr="00007D48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9D4" w:rsidRPr="00007D48" w14:paraId="37202051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0AA7193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 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40060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276" w:type="dxa"/>
            <w:vAlign w:val="bottom"/>
          </w:tcPr>
          <w:p w14:paraId="411F49E7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516" w:type="dxa"/>
          </w:tcPr>
          <w:p w14:paraId="6862F364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14,0%</w:t>
            </w:r>
          </w:p>
        </w:tc>
      </w:tr>
      <w:tr w:rsidR="00A279D4" w:rsidRPr="00007D48" w14:paraId="1A8383E3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68486DC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36920C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1276" w:type="dxa"/>
            <w:vAlign w:val="bottom"/>
          </w:tcPr>
          <w:p w14:paraId="198D8DF5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1516" w:type="dxa"/>
          </w:tcPr>
          <w:p w14:paraId="668BC14D" w14:textId="77777777" w:rsidR="00A279D4" w:rsidRPr="006D51C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55, 0%</w:t>
            </w:r>
          </w:p>
        </w:tc>
      </w:tr>
      <w:tr w:rsidR="00A279D4" w:rsidRPr="00007D48" w14:paraId="7173ACBA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26757EF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A535B5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276" w:type="dxa"/>
            <w:vAlign w:val="bottom"/>
          </w:tcPr>
          <w:p w14:paraId="0A0A17FB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48,4%</w:t>
            </w:r>
          </w:p>
        </w:tc>
        <w:tc>
          <w:tcPr>
            <w:tcW w:w="1516" w:type="dxa"/>
          </w:tcPr>
          <w:p w14:paraId="4046A6A4" w14:textId="77777777" w:rsidR="00A279D4" w:rsidRPr="006D51C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25,0%</w:t>
            </w:r>
          </w:p>
        </w:tc>
      </w:tr>
      <w:tr w:rsidR="00A279D4" w:rsidRPr="00007D48" w14:paraId="7770DBD8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DB662E3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FCA077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1276" w:type="dxa"/>
            <w:vAlign w:val="bottom"/>
          </w:tcPr>
          <w:p w14:paraId="6EA4D4C3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516" w:type="dxa"/>
          </w:tcPr>
          <w:p w14:paraId="44832D62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</w:tr>
      <w:tr w:rsidR="00A279D4" w:rsidRPr="00007D48" w14:paraId="14683442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FAEE61B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BE5E5E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76" w:type="dxa"/>
            <w:vAlign w:val="bottom"/>
          </w:tcPr>
          <w:p w14:paraId="29371DB5" w14:textId="77777777" w:rsidR="00A279D4" w:rsidRPr="00C633B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427B6F43" w14:textId="77777777" w:rsidR="00A279D4" w:rsidRPr="006D51C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279D4" w:rsidRPr="00007D48" w14:paraId="499C07BE" w14:textId="77777777" w:rsidTr="00D17A7C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7CA9966C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целеполагания</w:t>
            </w:r>
          </w:p>
        </w:tc>
        <w:tc>
          <w:tcPr>
            <w:tcW w:w="1516" w:type="dxa"/>
          </w:tcPr>
          <w:p w14:paraId="10FCB442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9D4" w:rsidRPr="00007D48" w14:paraId="513A447F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1E1CD9B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 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997505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29,7%</w:t>
            </w:r>
          </w:p>
        </w:tc>
        <w:tc>
          <w:tcPr>
            <w:tcW w:w="1276" w:type="dxa"/>
            <w:vAlign w:val="bottom"/>
          </w:tcPr>
          <w:p w14:paraId="702B261F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516" w:type="dxa"/>
            <w:vAlign w:val="bottom"/>
          </w:tcPr>
          <w:p w14:paraId="426253EB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65,0%</w:t>
            </w:r>
          </w:p>
        </w:tc>
      </w:tr>
      <w:tr w:rsidR="00A279D4" w:rsidRPr="00007D48" w14:paraId="1DC083A8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362AC14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706357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1276" w:type="dxa"/>
            <w:vAlign w:val="bottom"/>
          </w:tcPr>
          <w:p w14:paraId="619FE5E8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516" w:type="dxa"/>
            <w:vAlign w:val="bottom"/>
          </w:tcPr>
          <w:p w14:paraId="4E43E54C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</w:tr>
      <w:tr w:rsidR="00A279D4" w:rsidRPr="00007D48" w14:paraId="07D49FFF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D877ED9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1A3B39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22,0%</w:t>
            </w:r>
          </w:p>
        </w:tc>
        <w:tc>
          <w:tcPr>
            <w:tcW w:w="1276" w:type="dxa"/>
            <w:vAlign w:val="bottom"/>
          </w:tcPr>
          <w:p w14:paraId="535EE53A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1516" w:type="dxa"/>
          </w:tcPr>
          <w:p w14:paraId="7A8CD502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15,0%</w:t>
            </w:r>
          </w:p>
        </w:tc>
      </w:tr>
      <w:tr w:rsidR="00A279D4" w:rsidRPr="00007D48" w14:paraId="62867568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30AAD44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A5C2F3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76" w:type="dxa"/>
            <w:vAlign w:val="bottom"/>
          </w:tcPr>
          <w:p w14:paraId="3134B56E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4E20FC93" w14:textId="77777777" w:rsidR="00A279D4" w:rsidRPr="00115179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279D4" w:rsidRPr="00007D48" w14:paraId="1DB71C35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B530719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442EA3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276" w:type="dxa"/>
            <w:vAlign w:val="bottom"/>
          </w:tcPr>
          <w:p w14:paraId="21BDF3EA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516" w:type="dxa"/>
          </w:tcPr>
          <w:p w14:paraId="0F43238A" w14:textId="77777777" w:rsidR="00A279D4" w:rsidRPr="00115179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279D4" w:rsidRPr="00007D48" w14:paraId="2CDDA062" w14:textId="77777777" w:rsidTr="00D17A7C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14C1E424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преобладание</w:t>
            </w:r>
          </w:p>
        </w:tc>
        <w:tc>
          <w:tcPr>
            <w:tcW w:w="1516" w:type="dxa"/>
          </w:tcPr>
          <w:p w14:paraId="6D59E61C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9D4" w:rsidRPr="00007D48" w14:paraId="1E9BF4D5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D5E8BC5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24D8F0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56,0%</w:t>
            </w:r>
          </w:p>
        </w:tc>
        <w:tc>
          <w:tcPr>
            <w:tcW w:w="1276" w:type="dxa"/>
            <w:vAlign w:val="bottom"/>
          </w:tcPr>
          <w:p w14:paraId="03A336E6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52,7%</w:t>
            </w:r>
          </w:p>
        </w:tc>
        <w:tc>
          <w:tcPr>
            <w:tcW w:w="1516" w:type="dxa"/>
          </w:tcPr>
          <w:p w14:paraId="277DC283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45%</w:t>
            </w:r>
          </w:p>
        </w:tc>
      </w:tr>
      <w:tr w:rsidR="00A279D4" w:rsidRPr="00007D48" w14:paraId="378CDC97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00C4FAA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мотивации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59271D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76" w:type="dxa"/>
            <w:vAlign w:val="bottom"/>
          </w:tcPr>
          <w:p w14:paraId="1E3E7521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516" w:type="dxa"/>
          </w:tcPr>
          <w:p w14:paraId="5D20348D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D4" w:rsidRPr="00007D48" w14:paraId="164A76C7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1F75EC1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FADA0B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1276" w:type="dxa"/>
            <w:vAlign w:val="bottom"/>
          </w:tcPr>
          <w:p w14:paraId="278BC039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516" w:type="dxa"/>
          </w:tcPr>
          <w:p w14:paraId="375A17A9" w14:textId="77777777" w:rsidR="00A279D4" w:rsidRPr="00657951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</w:tr>
      <w:tr w:rsidR="00A279D4" w:rsidRPr="00007D48" w14:paraId="2C1D3F5A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1BB759A" w14:textId="77777777" w:rsidR="00A279D4" w:rsidRPr="00007D48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9B6F75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190FC588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14:paraId="0D19A6B6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D4" w:rsidRPr="00007D48" w14:paraId="48B086E8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914321D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успеху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D37B3F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13,2%</w:t>
            </w:r>
          </w:p>
        </w:tc>
        <w:tc>
          <w:tcPr>
            <w:tcW w:w="1276" w:type="dxa"/>
            <w:vAlign w:val="bottom"/>
          </w:tcPr>
          <w:p w14:paraId="4A2BEB57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24,2%</w:t>
            </w:r>
          </w:p>
        </w:tc>
        <w:tc>
          <w:tcPr>
            <w:tcW w:w="1516" w:type="dxa"/>
          </w:tcPr>
          <w:p w14:paraId="11F03F13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A279D4" w:rsidRPr="00007D48" w14:paraId="5CE01E3E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734454D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избеганию неудач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37EB3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76" w:type="dxa"/>
            <w:vAlign w:val="bottom"/>
          </w:tcPr>
          <w:p w14:paraId="7D309029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516" w:type="dxa"/>
          </w:tcPr>
          <w:p w14:paraId="4B176DE7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279D4" w:rsidRPr="00007D48" w14:paraId="72DD12C4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CF51CDF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616385" w14:textId="77777777" w:rsidR="00A279D4" w:rsidRPr="00632A0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79,1%</w:t>
            </w:r>
          </w:p>
        </w:tc>
        <w:tc>
          <w:tcPr>
            <w:tcW w:w="1276" w:type="dxa"/>
            <w:vAlign w:val="bottom"/>
          </w:tcPr>
          <w:p w14:paraId="6D3383E2" w14:textId="77777777" w:rsidR="00A279D4" w:rsidRPr="00632A0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73,6%</w:t>
            </w:r>
          </w:p>
        </w:tc>
        <w:tc>
          <w:tcPr>
            <w:tcW w:w="1516" w:type="dxa"/>
          </w:tcPr>
          <w:p w14:paraId="6C577980" w14:textId="77777777" w:rsidR="00A279D4" w:rsidRPr="00632A0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A279D4" w:rsidRPr="00007D48" w14:paraId="324C495D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2625DF5E" w14:textId="77777777" w:rsidR="00A279D4" w:rsidRPr="00007D48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F6DDDC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3AAA0A0D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</w:tcPr>
          <w:p w14:paraId="2850795A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D4" w:rsidRPr="00007D48" w14:paraId="61FEEA8C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3A73C31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реализации мотивов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D019D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  <w:tc>
          <w:tcPr>
            <w:tcW w:w="1276" w:type="dxa"/>
            <w:vAlign w:val="bottom"/>
          </w:tcPr>
          <w:p w14:paraId="3AF3A765" w14:textId="77777777" w:rsidR="00A279D4" w:rsidRPr="00632A0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1516" w:type="dxa"/>
          </w:tcPr>
          <w:p w14:paraId="3069B2D9" w14:textId="77777777" w:rsidR="00A279D4" w:rsidRPr="00632A0A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</w:tr>
      <w:tr w:rsidR="00A279D4" w:rsidRPr="00007D48" w14:paraId="41283BDA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B78F426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реализации мотивов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3B0FE0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276" w:type="dxa"/>
            <w:vAlign w:val="bottom"/>
          </w:tcPr>
          <w:p w14:paraId="06DCD574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60F564C8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279D4" w:rsidRPr="00007D48" w14:paraId="2EF758EA" w14:textId="77777777" w:rsidTr="00D17A7C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F8CE2F3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EB6C6E" w14:textId="77777777" w:rsidR="00A279D4" w:rsidRPr="00007D48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1276" w:type="dxa"/>
            <w:vAlign w:val="bottom"/>
          </w:tcPr>
          <w:p w14:paraId="54AB7DDE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516" w:type="dxa"/>
          </w:tcPr>
          <w:p w14:paraId="5208998B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14:paraId="0EFC2C2F" w14:textId="77777777" w:rsidR="00A279D4" w:rsidRPr="0035319F" w:rsidRDefault="00A279D4" w:rsidP="00B112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880"/>
      </w:tblGrid>
      <w:tr w:rsidR="00A279D4" w:rsidRPr="00AB4FDA" w14:paraId="53C81328" w14:textId="77777777" w:rsidTr="00A279D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8AC" w14:textId="77777777" w:rsidR="00A279D4" w:rsidRPr="00AB4FDA" w:rsidRDefault="00A279D4" w:rsidP="00B112C1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821" w14:textId="77777777" w:rsidR="00A279D4" w:rsidRPr="00AB4FDA" w:rsidRDefault="00A279D4" w:rsidP="00B112C1">
            <w:pPr>
              <w:spacing w:after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C763" w14:textId="77777777" w:rsidR="00A279D4" w:rsidRPr="00AB4FDA" w:rsidRDefault="00A279D4" w:rsidP="00B112C1">
            <w:pPr>
              <w:spacing w:after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14:paraId="185B09FC" w14:textId="77777777" w:rsidR="00D17A7C" w:rsidRPr="004E18FE" w:rsidRDefault="00D17A7C" w:rsidP="00B112C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9AD3FF" w14:textId="4A3BDE1F" w:rsidR="00D17A7C" w:rsidRDefault="00D17A7C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срезовые данные основных мотивов учения для учеников 5-х, 7-х, 9-х, 11-х классов. В данном случае эти данные не отражают динамику изменения основных мотивов учения одних и тех же подростков по мере взросления, но показывают специфику интересов младших, средних и старших подростков. Графически эти же д</w:t>
      </w:r>
      <w:r w:rsidR="004E1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представлены на рисунке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84375" w14:textId="77777777" w:rsidR="00D17A7C" w:rsidRPr="00D17A7C" w:rsidRDefault="00D17A7C" w:rsidP="00B11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3B87A" w14:textId="47752B3E" w:rsidR="00A279D4" w:rsidRDefault="000C5F58" w:rsidP="00B112C1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</w:t>
      </w:r>
      <w:r w:rsidR="00A279D4">
        <w:rPr>
          <w:rFonts w:ascii="Times New Roman" w:hAnsi="Times New Roman" w:cs="Times New Roman"/>
          <w:sz w:val="24"/>
          <w:szCs w:val="24"/>
        </w:rPr>
        <w:t>Основные мотивы учения в подростковой школе, %</w:t>
      </w:r>
    </w:p>
    <w:tbl>
      <w:tblPr>
        <w:tblpPr w:leftFromText="180" w:rightFromText="180" w:vertAnchor="text" w:tblpXSpec="center" w:tblpY="1"/>
        <w:tblOverlap w:val="never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3"/>
        <w:gridCol w:w="1275"/>
        <w:gridCol w:w="1276"/>
        <w:gridCol w:w="1276"/>
      </w:tblGrid>
      <w:tr w:rsidR="00A279D4" w:rsidRPr="008764AC" w14:paraId="77725DCC" w14:textId="77777777" w:rsidTr="00D17A7C">
        <w:trPr>
          <w:trHeight w:val="300"/>
        </w:trPr>
        <w:tc>
          <w:tcPr>
            <w:tcW w:w="6956" w:type="dxa"/>
            <w:gridSpan w:val="4"/>
            <w:shd w:val="clear" w:color="auto" w:fill="auto"/>
            <w:noWrap/>
            <w:vAlign w:val="bottom"/>
          </w:tcPr>
          <w:p w14:paraId="6718FD14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основных мотивов</w:t>
            </w:r>
          </w:p>
        </w:tc>
        <w:tc>
          <w:tcPr>
            <w:tcW w:w="1276" w:type="dxa"/>
          </w:tcPr>
          <w:p w14:paraId="44B1E386" w14:textId="77777777" w:rsidR="00A279D4" w:rsidRPr="008764AC" w:rsidRDefault="00A279D4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9D4" w:rsidRPr="008764AC" w14:paraId="0727D9E6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79855E4E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C7FD8A4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A6BA43" w14:textId="77777777" w:rsidR="00A279D4" w:rsidRPr="00B0441B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14,29%</w:t>
            </w:r>
          </w:p>
        </w:tc>
        <w:tc>
          <w:tcPr>
            <w:tcW w:w="1276" w:type="dxa"/>
            <w:vAlign w:val="bottom"/>
          </w:tcPr>
          <w:p w14:paraId="5A445609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44,69%</w:t>
            </w:r>
          </w:p>
        </w:tc>
        <w:tc>
          <w:tcPr>
            <w:tcW w:w="1276" w:type="dxa"/>
            <w:vAlign w:val="bottom"/>
          </w:tcPr>
          <w:p w14:paraId="0AA56BDE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13,00%</w:t>
            </w:r>
          </w:p>
        </w:tc>
      </w:tr>
      <w:tr w:rsidR="00A279D4" w:rsidRPr="008764AC" w14:paraId="396739FA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1EDF1384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EFC62F3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30,11%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6D06BA" w14:textId="77777777" w:rsidR="00A279D4" w:rsidRPr="00CF1941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31,87%</w:t>
            </w:r>
          </w:p>
        </w:tc>
        <w:tc>
          <w:tcPr>
            <w:tcW w:w="1276" w:type="dxa"/>
            <w:vAlign w:val="bottom"/>
          </w:tcPr>
          <w:p w14:paraId="68A7F08C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41,76%</w:t>
            </w:r>
          </w:p>
        </w:tc>
        <w:tc>
          <w:tcPr>
            <w:tcW w:w="1276" w:type="dxa"/>
            <w:vAlign w:val="bottom"/>
          </w:tcPr>
          <w:p w14:paraId="0DC4290B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21,67%</w:t>
            </w:r>
          </w:p>
        </w:tc>
      </w:tr>
      <w:tr w:rsidR="00A279D4" w:rsidRPr="008764AC" w14:paraId="31AA7FCC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48280163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1CA1D70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D82FCD" w14:textId="77777777" w:rsidR="00A279D4" w:rsidRPr="00CF1941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40,90%</w:t>
            </w:r>
          </w:p>
        </w:tc>
        <w:tc>
          <w:tcPr>
            <w:tcW w:w="1276" w:type="dxa"/>
            <w:vAlign w:val="bottom"/>
          </w:tcPr>
          <w:p w14:paraId="5DAE8457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45,05%</w:t>
            </w:r>
          </w:p>
        </w:tc>
        <w:tc>
          <w:tcPr>
            <w:tcW w:w="1276" w:type="dxa"/>
            <w:vAlign w:val="bottom"/>
          </w:tcPr>
          <w:p w14:paraId="0B17F8A5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63,33%</w:t>
            </w:r>
          </w:p>
        </w:tc>
      </w:tr>
      <w:tr w:rsidR="00A279D4" w:rsidRPr="008764AC" w14:paraId="1DFC5485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74F5953D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C6B4717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43,41%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92EFA3" w14:textId="77777777" w:rsidR="00A279D4" w:rsidRPr="00B0441B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9,89%</w:t>
            </w:r>
          </w:p>
        </w:tc>
        <w:tc>
          <w:tcPr>
            <w:tcW w:w="1276" w:type="dxa"/>
            <w:vAlign w:val="bottom"/>
          </w:tcPr>
          <w:p w14:paraId="41FFEF1F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41,03%</w:t>
            </w:r>
          </w:p>
        </w:tc>
        <w:tc>
          <w:tcPr>
            <w:tcW w:w="1276" w:type="dxa"/>
            <w:vAlign w:val="bottom"/>
          </w:tcPr>
          <w:p w14:paraId="128546DD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D4" w:rsidRPr="008764AC" w14:paraId="459F3D7B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744329B0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FA327B1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369ABA" w14:textId="77777777" w:rsidR="00A279D4" w:rsidRPr="00B0441B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29,67%</w:t>
            </w:r>
          </w:p>
        </w:tc>
        <w:tc>
          <w:tcPr>
            <w:tcW w:w="1276" w:type="dxa"/>
            <w:vAlign w:val="bottom"/>
          </w:tcPr>
          <w:p w14:paraId="66DA9AD9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20,51%</w:t>
            </w:r>
          </w:p>
        </w:tc>
        <w:tc>
          <w:tcPr>
            <w:tcW w:w="1276" w:type="dxa"/>
            <w:vAlign w:val="bottom"/>
          </w:tcPr>
          <w:p w14:paraId="6B736965" w14:textId="77777777" w:rsidR="00A279D4" w:rsidRPr="00C83B92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7,50%</w:t>
            </w:r>
          </w:p>
        </w:tc>
      </w:tr>
      <w:tr w:rsidR="00A279D4" w:rsidRPr="008764AC" w14:paraId="647FC823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09065FD8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49791DF" w14:textId="77777777" w:rsidR="00A279D4" w:rsidRPr="00715915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C3FEE3" w14:textId="77777777" w:rsidR="00A279D4" w:rsidRPr="00CF1941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6,96%</w:t>
            </w:r>
          </w:p>
        </w:tc>
        <w:tc>
          <w:tcPr>
            <w:tcW w:w="1276" w:type="dxa"/>
            <w:vAlign w:val="bottom"/>
          </w:tcPr>
          <w:p w14:paraId="5B16335D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4,40%</w:t>
            </w:r>
          </w:p>
        </w:tc>
        <w:tc>
          <w:tcPr>
            <w:tcW w:w="1276" w:type="dxa"/>
          </w:tcPr>
          <w:p w14:paraId="7DBD5C03" w14:textId="77777777" w:rsidR="00A279D4" w:rsidRPr="008764AC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A279D4" w:rsidRPr="00E21ACF" w14:paraId="28745CA8" w14:textId="77777777" w:rsidTr="00D17A7C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152DDA08" w14:textId="77777777" w:rsidR="00A279D4" w:rsidRPr="00007D48" w:rsidRDefault="00A279D4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1B122D4A" w14:textId="77777777" w:rsidR="00A279D4" w:rsidRPr="00E21ACF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603532" w14:textId="77777777" w:rsidR="00A279D4" w:rsidRPr="00E21ACF" w:rsidRDefault="00A279D4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C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vAlign w:val="bottom"/>
          </w:tcPr>
          <w:p w14:paraId="3CE57351" w14:textId="77777777" w:rsidR="00A279D4" w:rsidRPr="00E21ACF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76" w:type="dxa"/>
          </w:tcPr>
          <w:p w14:paraId="4985AE16" w14:textId="77777777" w:rsidR="00A279D4" w:rsidRPr="00E21ACF" w:rsidRDefault="00A279D4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</w:tbl>
    <w:p w14:paraId="13136AA2" w14:textId="77777777" w:rsidR="00A279D4" w:rsidRPr="00CE3A6A" w:rsidRDefault="00A279D4" w:rsidP="00B112C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4F3BBB" w14:textId="77777777" w:rsidR="00A279D4" w:rsidRDefault="00A279D4" w:rsidP="00B112C1">
      <w:pPr>
        <w:pStyle w:val="1"/>
      </w:pPr>
    </w:p>
    <w:p w14:paraId="65AF8313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46026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94906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665D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C8F0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8025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FE6EE" w14:textId="77777777" w:rsidR="00D17A7C" w:rsidRDefault="00D17A7C" w:rsidP="00B112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B2F3C" w14:textId="188CA63E" w:rsidR="00A279D4" w:rsidRDefault="00D17A7C" w:rsidP="00B112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E4EB459" wp14:editId="07B32ED9">
            <wp:simplePos x="0" y="0"/>
            <wp:positionH relativeFrom="column">
              <wp:posOffset>652145</wp:posOffset>
            </wp:positionH>
            <wp:positionV relativeFrom="paragraph">
              <wp:posOffset>62865</wp:posOffset>
            </wp:positionV>
            <wp:extent cx="53340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23" y="21479"/>
                <wp:lineTo x="21523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6BC0F" w14:textId="77777777" w:rsidR="00D17A7C" w:rsidRDefault="00D17A7C" w:rsidP="00B112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95148" w14:textId="7354D56D" w:rsidR="00D17A7C" w:rsidRDefault="00D17A7C" w:rsidP="00B112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75AA7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DA70A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DF376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1E4FD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A7FC6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9BCE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A159C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F189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E1C3E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E3995" w14:textId="77777777" w:rsidR="00D17A7C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D4686" w14:textId="70F929DA" w:rsidR="00D17A7C" w:rsidRDefault="004E18FE" w:rsidP="00B112C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9.</w:t>
      </w:r>
      <w:r w:rsidR="00D1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мотивы учения обучающихся 5-11 классов, %</w:t>
      </w:r>
    </w:p>
    <w:p w14:paraId="5683F8C5" w14:textId="77777777" w:rsidR="00D17A7C" w:rsidRPr="006D4480" w:rsidRDefault="00D17A7C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5FF486" w14:textId="77777777" w:rsidR="00A279D4" w:rsidRPr="006341E7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данные показывают сложную ситуацию среднего подросткового возраста, которая проявляется в снижении учебной успеваемости, изменении мотивов </w:t>
      </w: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 поведения.</w:t>
      </w:r>
    </w:p>
    <w:p w14:paraId="1734AFD2" w14:textId="77777777" w:rsidR="00A279D4" w:rsidRPr="006341E7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видно, что социальный и позиционный мотивы по мере взросления подростков «растут», а внешний мотив «снижается».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том социальный мотив к 11-му классу начинает снижаться</w:t>
      </w: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мотив, преобладающий у пятиклассников, теряет значимость для семиклассников и вновь возвращает «передовые позиции» к 9-му классу.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11-м классе опять наблюдаем снижение при увеличенном позиционном мотиве. </w:t>
      </w: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Оценочный мотив имеет такую же динамику – «падение» в 7-м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11-м</w:t>
      </w: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7-м же классе мы наблюдаем пик игрового мотива деятельности. Эти данные характеризуют специфику подросткового возраста и выделяют 7-й класс как имеющий свои принципиальные особенности, которые нельзя игнорировать, строя образования учеников среднего подросткового возраста.</w:t>
      </w:r>
    </w:p>
    <w:p w14:paraId="5B49B76C" w14:textId="77777777" w:rsidR="00A279D4" w:rsidRPr="006341E7" w:rsidRDefault="00A279D4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этого возраста важно, что образование:</w:t>
      </w:r>
    </w:p>
    <w:p w14:paraId="360E838D" w14:textId="77777777" w:rsidR="00A279D4" w:rsidRPr="006341E7" w:rsidRDefault="00A279D4" w:rsidP="00B112C1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включаться в решение социально значимых задач (значит, в содержании предметов должна быть для этого возможность);</w:t>
      </w:r>
    </w:p>
    <w:p w14:paraId="65D97F7A" w14:textId="77777777" w:rsidR="00A279D4" w:rsidRPr="006341E7" w:rsidRDefault="00A279D4" w:rsidP="00B112C1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ситуации социального взаимодействия с разными категориями людей (одноклассники, сверстники, младшие школьники, не школьные взрослые и т.д.)   и по разным вопросам (значит, учебное содержание и формы работы педагогов должны это предполагать);</w:t>
      </w:r>
    </w:p>
    <w:p w14:paraId="63FC618E" w14:textId="77777777" w:rsidR="00A279D4" w:rsidRPr="0038372E" w:rsidRDefault="00A279D4" w:rsidP="00B112C1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подросткам занимать разные статусы/роли в группе сверстников (капитан команды, руководитель группы, консультант, ответственный за вид деятельности, решение задачи, помощник тренера для младших, режиссер и т.д.);</w:t>
      </w:r>
    </w:p>
    <w:p w14:paraId="2F1062DC" w14:textId="53E21C5B" w:rsidR="004E18FE" w:rsidRPr="006D4480" w:rsidRDefault="00A279D4" w:rsidP="006D4480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возможности для разных видов познавательной, соревновательной деятельности подростков, позволяющей полноценно эту деятельность проживать, создающей возможности для реализации разных интересов подростков, работы </w:t>
      </w:r>
      <w:r w:rsidR="006D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режимах и форматах.   </w:t>
      </w:r>
    </w:p>
    <w:p w14:paraId="6C396BF8" w14:textId="77777777" w:rsidR="004E18FE" w:rsidRDefault="004E18FE" w:rsidP="00B112C1">
      <w:pPr>
        <w:tabs>
          <w:tab w:val="left" w:pos="4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4B8366" w14:textId="77777777" w:rsidR="004E18FE" w:rsidRDefault="004E18FE" w:rsidP="00B11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CB253" w14:textId="6D1E3D75" w:rsidR="004E18FE" w:rsidRDefault="004E18FE" w:rsidP="004E18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40735DE5" w14:textId="77777777" w:rsidR="00A4093D" w:rsidRDefault="00A4093D" w:rsidP="00B11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работы учителей</w:t>
      </w:r>
    </w:p>
    <w:p w14:paraId="24E5EBB7" w14:textId="77777777" w:rsidR="00A4093D" w:rsidRDefault="00A4093D" w:rsidP="00B11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096EF" w14:textId="77777777" w:rsidR="00A4093D" w:rsidRDefault="00A4093D" w:rsidP="00B112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1ECF">
        <w:rPr>
          <w:rFonts w:ascii="Times New Roman" w:hAnsi="Times New Roman" w:cs="Times New Roman"/>
          <w:i/>
          <w:sz w:val="24"/>
          <w:szCs w:val="24"/>
        </w:rPr>
        <w:t xml:space="preserve">Татьяна Викторовна Роор, </w:t>
      </w:r>
    </w:p>
    <w:p w14:paraId="7CFB254A" w14:textId="77777777" w:rsidR="00A4093D" w:rsidRDefault="00A4093D" w:rsidP="00B112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1ECF"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литературы </w:t>
      </w:r>
    </w:p>
    <w:p w14:paraId="49D27940" w14:textId="77777777" w:rsidR="00A4093D" w:rsidRPr="00A01ECF" w:rsidRDefault="00A4093D" w:rsidP="00B112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1ECF">
        <w:rPr>
          <w:rFonts w:ascii="Times New Roman" w:hAnsi="Times New Roman" w:cs="Times New Roman"/>
          <w:i/>
          <w:sz w:val="24"/>
          <w:szCs w:val="24"/>
        </w:rPr>
        <w:t>МБОУ СШ №8 г.Красноярска</w:t>
      </w:r>
    </w:p>
    <w:p w14:paraId="2A825F59" w14:textId="77777777" w:rsidR="00A4093D" w:rsidRDefault="00A4093D" w:rsidP="00B112C1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66909DAA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вовлечении плохо успевающих обучающихся в исследовательскую деятельность</w:t>
      </w:r>
    </w:p>
    <w:p w14:paraId="54FD75C6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</w:p>
    <w:p w14:paraId="1A9BFFCE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Считается, что исследовательской деятельностью должны заниматься в первую очередь одаренные, хорошо мотивированные к учебе школьники. И это верно. У меня же есть опыт подготовки исследований по русскому языку со слабо успевающими, потерявшими интерес к учебе детьми. </w:t>
      </w:r>
    </w:p>
    <w:p w14:paraId="6DB13143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Первый пример. 6 класс, подавляющее большинство учеников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– из семей, находящихся в трудном социальном положении. Класс имел репутацию трудного, многие открыто игнорировали занятия, не расставаясь с телефонами ни на переменах, ни на уроках. У некоторых была заметна явная игровая зависимость.</w:t>
      </w:r>
    </w:p>
    <w:p w14:paraId="41BBD6B8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Уже в начале учебного года, когда по программе изучаются жаргонные слова, я предложила нескольким особо увлеченным геймерам составить список слов, которые они употребляют во время игры и во время разговоров об играх, потому что это имеет значение для науки. Откликнулись три человека: Дмитрий П., Степан Г. и Алексей М., и мы начали сотрудничество. Собирали жаргонную лексику, опираясь на их любимые игры </w:t>
      </w:r>
      <w:r w:rsidRPr="008B3767">
        <w:rPr>
          <w:rFonts w:ascii="Times New Roman" w:hAnsi="Times New Roman"/>
          <w:sz w:val="24"/>
          <w:szCs w:val="24"/>
          <w:lang w:val="en-US"/>
        </w:rPr>
        <w:t>Shadow</w:t>
      </w:r>
      <w:r w:rsidRPr="001C6FDC">
        <w:rPr>
          <w:rFonts w:ascii="Times New Roman" w:hAnsi="Times New Roman"/>
          <w:sz w:val="24"/>
          <w:szCs w:val="24"/>
        </w:rPr>
        <w:t xml:space="preserve"> </w:t>
      </w:r>
      <w:r w:rsidRPr="008B3767">
        <w:rPr>
          <w:rFonts w:ascii="Times New Roman" w:hAnsi="Times New Roman"/>
          <w:sz w:val="24"/>
          <w:szCs w:val="24"/>
          <w:lang w:val="en-US"/>
        </w:rPr>
        <w:t>Fight</w:t>
      </w:r>
      <w:r w:rsidRPr="001C6FDC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B3767">
        <w:rPr>
          <w:rFonts w:ascii="Times New Roman" w:hAnsi="Times New Roman"/>
          <w:sz w:val="24"/>
          <w:szCs w:val="24"/>
          <w:lang w:val="en-US"/>
        </w:rPr>
        <w:t>Run</w:t>
      </w:r>
      <w:r w:rsidRPr="001C6FDC">
        <w:rPr>
          <w:rFonts w:ascii="Times New Roman" w:hAnsi="Times New Roman"/>
          <w:sz w:val="24"/>
          <w:szCs w:val="24"/>
        </w:rPr>
        <w:t xml:space="preserve"> </w:t>
      </w:r>
      <w:r w:rsidRPr="008B3767">
        <w:rPr>
          <w:rFonts w:ascii="Times New Roman" w:hAnsi="Times New Roman"/>
          <w:sz w:val="24"/>
          <w:szCs w:val="24"/>
          <w:lang w:val="en-US"/>
        </w:rPr>
        <w:t>and</w:t>
      </w:r>
      <w:r w:rsidRPr="001C6FDC">
        <w:rPr>
          <w:rFonts w:ascii="Times New Roman" w:hAnsi="Times New Roman"/>
          <w:sz w:val="24"/>
          <w:szCs w:val="24"/>
        </w:rPr>
        <w:t xml:space="preserve"> </w:t>
      </w:r>
      <w:r w:rsidRPr="008B3767">
        <w:rPr>
          <w:rFonts w:ascii="Times New Roman" w:hAnsi="Times New Roman"/>
          <w:sz w:val="24"/>
          <w:szCs w:val="24"/>
          <w:lang w:val="en-US"/>
        </w:rPr>
        <w:t>Fire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E292297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мы просто собирали лексику, потом стали анализировать характерные для нее способы словообразования. Попутно ученики стали понимать, что такое жаргон, фразеологизм, метафора, суффиксация и префиксация, аббревиатура, смысловые группы лексики, транслитерация и др. Позже появились и другие образцы языка геймеров: шутки, анекдоты, стихи, собрали небольшую коллекцию мемов.</w:t>
      </w:r>
    </w:p>
    <w:p w14:paraId="6B20DB36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работа была готова и принесена в класс, ее передавали из рук в руки, с интересом обсуждали не только иллюстрации, но и вчитывались в текст. Многие захотели присоединиться к исследованию. Я предложила написать сочинения о любимых играх, и в результате мы сделали отдельной книжкой приложение к работе с текстами сочинений и словариком геймеров.</w:t>
      </w:r>
    </w:p>
    <w:p w14:paraId="66869715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школьной научной конференции почти весь класс сидел в зале в роли болельщиков. Самим выступающим пришлось серьезно готовиться, чтобы выдержать конкуренцию с хорошо успевающими участниками из других классов. В итоге работа была рекомендована на районную конференцию, а там заняла третье место.</w:t>
      </w:r>
    </w:p>
    <w:p w14:paraId="545EF331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описанном примере был использован интерес детей к определенной теме, и уже исходя из их увлечения данной темой мы шли к получению знаний и повышению мотивации к учебе. Исследовательская деятельность в данном случае изменила отношение к урокам русского языка и литературы тоже, ученики стали лучше готовиться, многие отвлеклись от телефонов, стали принимать участие в школьных мероприятиях, связанных со словесностью.</w:t>
      </w:r>
    </w:p>
    <w:p w14:paraId="59A49496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же 6 классе параллельно с темой геймеров еще один ученик, Барсбек Г., по собственной инициативе занимался языком сообщества трейсеров (любителей паркура), и его работа тоже заняла третье место на районной научной конференции.</w:t>
      </w:r>
    </w:p>
    <w:p w14:paraId="19E52D04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второй. 7 класс, те же «неблагополучные» дети, те же поиски актуальной объединяющей темы. На пике был интерес к футболу, в классе учился игрок знаменитой команды «Тотем». Воспользовавшись этим, я предложила заняться изучением языка футбола. Собирали прозвища футболистов и команд, жаргон болельщиков и комментаторов, устойчивые выражения. В итоге возникло понимание: язык футбола необыкновенно метафоричен. Так возникла новая работа «Метафора в языке футбола». Ее автором стал Барсбек Г. Он научился разбираться в терминологии, анализировать примеры, мог понятно объяснить это одноклассникам. Данная работа в итоге вышла на очный этап краевого молодежного форума «Научно-технический потенциал Сибири».</w:t>
      </w:r>
    </w:p>
    <w:p w14:paraId="07FCA2DC" w14:textId="77777777" w:rsidR="00A4093D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третий. 8 класс, литература. Нечитающие дети. В классе возникла дискуссия, в ходе которой прозвучала мысль о неактуальности классической литературы и популярности фанфиков. Фанфики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– это любительские сочинения, которые служат продолжением известных литературных произведений или пишутся по мотивам.</w:t>
      </w:r>
      <w:r>
        <w:rPr>
          <w:rFonts w:ascii="Times New Roman" w:hAnsi="Times New Roman"/>
          <w:sz w:val="24"/>
          <w:szCs w:val="24"/>
        </w:rPr>
        <w:t xml:space="preserve"> Интерес к данной теме позволил предложить исследовать фанфики с научной точки зрения, и данной работой занялась Зарина С.</w:t>
      </w:r>
    </w:p>
    <w:p w14:paraId="02009270" w14:textId="77777777" w:rsidR="00A4093D" w:rsidRPr="00D01725" w:rsidRDefault="00A4093D" w:rsidP="004E18FE">
      <w:pPr>
        <w:spacing w:after="0"/>
        <w:ind w:left="-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же все эти примеры говорят о том, что можно взять любую сферу интересов учеников и рассмотреть ее с научной точки зрения. Занимаясь остро интересующей их темой, дети без принуждения узнают много полезных сведений, связанных с учебным предметом, и начинают выше ценить уроки, дающие полезные знания.</w:t>
      </w:r>
    </w:p>
    <w:p w14:paraId="6AFE9539" w14:textId="77777777" w:rsidR="00A4093D" w:rsidRDefault="00A4093D" w:rsidP="004E18FE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43AF90F0" w14:textId="77777777" w:rsidR="00A4093D" w:rsidRDefault="00A4093D" w:rsidP="00B112C1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6CF21B79" w14:textId="5D85A47E" w:rsidR="00A4093D" w:rsidRPr="006576E8" w:rsidRDefault="006576E8" w:rsidP="006576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6E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1F14D297" w14:textId="77777777" w:rsidR="00A4093D" w:rsidRPr="003006A8" w:rsidRDefault="00A4093D" w:rsidP="00B112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6A8">
        <w:rPr>
          <w:rFonts w:ascii="Times New Roman" w:hAnsi="Times New Roman" w:cs="Times New Roman"/>
          <w:b/>
          <w:sz w:val="24"/>
          <w:szCs w:val="24"/>
        </w:rPr>
        <w:t>Пример 1. Анализ и интерпретация ситуации подростка</w:t>
      </w:r>
    </w:p>
    <w:p w14:paraId="7CDFB867" w14:textId="77777777" w:rsidR="00A4093D" w:rsidRDefault="00A4093D" w:rsidP="00B11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2478C" w14:textId="77777777" w:rsidR="00A4093D" w:rsidRDefault="00A4093D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Артем, ученик 7-го класса. Показатели мотивации учения этого подростка следующие: </w:t>
      </w:r>
    </w:p>
    <w:p w14:paraId="2B6F90B7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смысл учения – сниженный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0F8190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целеполагание – нормальный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EA5D48" w14:textId="77777777" w:rsidR="00A4093D" w:rsidRPr="005C10C4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C4">
        <w:rPr>
          <w:rFonts w:ascii="Times New Roman" w:hAnsi="Times New Roman" w:cs="Times New Roman"/>
          <w:sz w:val="24"/>
          <w:szCs w:val="24"/>
        </w:rPr>
        <w:t>направленность мотивации – нормальный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9899E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итоговый уровень мотивации – сниженный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F152E7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внешняя/внутренняя мотивация – внутренняя больше внешней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66652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успех/неудача – успех = неудача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0420A" w14:textId="77777777" w:rsidR="00A4093D" w:rsidRPr="00207641" w:rsidRDefault="00A4093D" w:rsidP="00B112C1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41">
        <w:rPr>
          <w:rFonts w:ascii="Times New Roman" w:hAnsi="Times New Roman" w:cs="Times New Roman"/>
          <w:sz w:val="24"/>
          <w:szCs w:val="24"/>
        </w:rPr>
        <w:t>реализация мотивов – реализация = не реализация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242D6" w14:textId="77777777" w:rsidR="00A4093D" w:rsidRDefault="00A4093D" w:rsidP="00B11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Преобладающие виды мотивов:</w:t>
      </w:r>
    </w:p>
    <w:p w14:paraId="600AF756" w14:textId="77777777" w:rsidR="00A4093D" w:rsidRPr="0020764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07641">
        <w:rPr>
          <w:rFonts w:ascii="Times New Roman" w:hAnsi="Times New Roman" w:cs="Times New Roman"/>
          <w:sz w:val="24"/>
          <w:szCs w:val="24"/>
        </w:rPr>
        <w:t>чебный – 0%</w:t>
      </w:r>
    </w:p>
    <w:p w14:paraId="1FBF9827" w14:textId="77777777" w:rsidR="00A4093D" w:rsidRPr="0020764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7641">
        <w:rPr>
          <w:rFonts w:ascii="Times New Roman" w:hAnsi="Times New Roman" w:cs="Times New Roman"/>
          <w:sz w:val="24"/>
          <w:szCs w:val="24"/>
        </w:rPr>
        <w:t>оциальный – 0%</w:t>
      </w:r>
    </w:p>
    <w:p w14:paraId="143CD7F4" w14:textId="77777777" w:rsidR="00A4093D" w:rsidRPr="0020764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7641">
        <w:rPr>
          <w:rFonts w:ascii="Times New Roman" w:hAnsi="Times New Roman" w:cs="Times New Roman"/>
          <w:sz w:val="24"/>
          <w:szCs w:val="24"/>
        </w:rPr>
        <w:t>озиционный – 22,2%</w:t>
      </w:r>
    </w:p>
    <w:p w14:paraId="7D355F90" w14:textId="77777777" w:rsidR="00A4093D" w:rsidRPr="0020764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7641">
        <w:rPr>
          <w:rFonts w:ascii="Times New Roman" w:hAnsi="Times New Roman" w:cs="Times New Roman"/>
          <w:sz w:val="24"/>
          <w:szCs w:val="24"/>
        </w:rPr>
        <w:t>отив оценки – 0%</w:t>
      </w:r>
    </w:p>
    <w:p w14:paraId="03A012CC" w14:textId="77777777" w:rsidR="00A4093D" w:rsidRPr="0020764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7641">
        <w:rPr>
          <w:rFonts w:ascii="Times New Roman" w:hAnsi="Times New Roman" w:cs="Times New Roman"/>
          <w:sz w:val="24"/>
          <w:szCs w:val="24"/>
        </w:rPr>
        <w:t>гровой – 100%</w:t>
      </w:r>
    </w:p>
    <w:p w14:paraId="2EFDDCC6" w14:textId="77777777" w:rsidR="00A4093D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7641">
        <w:rPr>
          <w:rFonts w:ascii="Times New Roman" w:hAnsi="Times New Roman" w:cs="Times New Roman"/>
          <w:sz w:val="24"/>
          <w:szCs w:val="24"/>
        </w:rPr>
        <w:t>нешний – 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B6867" w14:textId="77777777" w:rsidR="00A4093D" w:rsidRPr="00356D7E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9B">
        <w:rPr>
          <w:rFonts w:ascii="Times New Roman" w:hAnsi="Times New Roman" w:cs="Times New Roman"/>
          <w:i/>
          <w:sz w:val="24"/>
          <w:szCs w:val="24"/>
        </w:rPr>
        <w:t>Эти данные говорят</w:t>
      </w:r>
      <w:r w:rsidRPr="00356D7E">
        <w:rPr>
          <w:rFonts w:ascii="Times New Roman" w:hAnsi="Times New Roman" w:cs="Times New Roman"/>
          <w:sz w:val="24"/>
          <w:szCs w:val="24"/>
        </w:rPr>
        <w:t xml:space="preserve"> о том, что Артем не понимает, зачем необходимо учиться, не видит личной значимости в учебе, положительно относится к школе, но школа привлекает его не учебой, а внеучебной деятельностью, возможностью общаться. Что подтверждает преобладание игрового и позиционного мотива. Артем получает удовольствие от процесса взаимодействия с другими, делания чего-то, при этом не важно – чего именно. Преобладающая внутренняя мотивация при преобладающем игровом мотиве говорит о важности процесса и деятельности, в которые включен Артем. Ему важна процессуальная сторона учебы, но не ее содержательная и результативная сторона. Он включается в разные предлагаемые учителем виды деятельности и «с головой окунается в сам процесс». </w:t>
      </w:r>
    </w:p>
    <w:p w14:paraId="3CB11468" w14:textId="77777777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D7E">
        <w:rPr>
          <w:rFonts w:ascii="Times New Roman" w:hAnsi="Times New Roman" w:cs="Times New Roman"/>
          <w:sz w:val="24"/>
          <w:szCs w:val="24"/>
        </w:rPr>
        <w:t>В структуре его мотивации в равной степени представлены мотивация на успех и избегание неудачи, что говорит о том, что обе стратегии присутствуют в его поведении - есть виды деятельности, которые он осуществляет, чтобы добиться успеха, есть деятельность, которая осуществляется по принципу «хоть как, лишь бы не двойка». Средний уровень развития целеполагания и сниженный личностный смысл не позволяют познавательным и социальным мотивам реализоваться в полной мере.</w:t>
      </w:r>
    </w:p>
    <w:p w14:paraId="70689D37" w14:textId="77777777" w:rsidR="00A4093D" w:rsidRPr="00356D7E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7D5">
        <w:rPr>
          <w:rFonts w:ascii="Times New Roman" w:hAnsi="Times New Roman" w:cs="Times New Roman"/>
          <w:i/>
          <w:sz w:val="24"/>
          <w:szCs w:val="24"/>
        </w:rPr>
        <w:t>К портрету подростка: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077">
        <w:rPr>
          <w:rFonts w:ascii="Times New Roman" w:hAnsi="Times New Roman" w:cs="Times New Roman"/>
          <w:sz w:val="24"/>
          <w:szCs w:val="24"/>
        </w:rPr>
        <w:t>Артем – спортивный мальчик. В его истории занятия в разных секциях – футбол, хоккей, баскетбол, регби. Учебные успехи Артема нестабильны – бывает «5», бывает «2», – но в целом их можно назвать средними. В учебе Артем легко включается в те виды деятельности, которые предлагает как учитель (работа над проектом, квест, соревнования и т.д.), так и одноклассники (погонять мяч на футбольном поле, велопробег в соседний поселок и т.д.).</w:t>
      </w:r>
    </w:p>
    <w:p w14:paraId="78643319" w14:textId="77777777" w:rsidR="00A4093D" w:rsidRPr="00207641" w:rsidRDefault="00A4093D" w:rsidP="00B112C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94A7B" w14:textId="44E94411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анализ данных конкретного ребенка согласно плана</w:t>
      </w:r>
      <w:r w:rsidR="00657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376"/>
        <w:gridCol w:w="6696"/>
      </w:tblGrid>
      <w:tr w:rsidR="00A4093D" w14:paraId="064F3BE8" w14:textId="77777777" w:rsidTr="006576E8">
        <w:tc>
          <w:tcPr>
            <w:tcW w:w="392" w:type="dxa"/>
          </w:tcPr>
          <w:p w14:paraId="7A7B2905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61E1AAF0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анализа </w:t>
            </w:r>
          </w:p>
        </w:tc>
        <w:tc>
          <w:tcPr>
            <w:tcW w:w="6696" w:type="dxa"/>
          </w:tcPr>
          <w:p w14:paraId="2967986C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D" w14:paraId="4CEF3E71" w14:textId="77777777" w:rsidTr="006576E8">
        <w:trPr>
          <w:trHeight w:val="559"/>
        </w:trPr>
        <w:tc>
          <w:tcPr>
            <w:tcW w:w="392" w:type="dxa"/>
          </w:tcPr>
          <w:p w14:paraId="28B9F080" w14:textId="77777777" w:rsidR="00A4093D" w:rsidRPr="00C11B5A" w:rsidRDefault="00A4093D" w:rsidP="00B112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04C2157" w14:textId="77777777" w:rsidR="00A4093D" w:rsidRPr="003006A8" w:rsidRDefault="00A4093D" w:rsidP="00B112C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с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>ильные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на что можно будет опираться</w:t>
            </w:r>
          </w:p>
        </w:tc>
        <w:tc>
          <w:tcPr>
            <w:tcW w:w="6696" w:type="dxa"/>
          </w:tcPr>
          <w:p w14:paraId="03A7BAFC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привлекает подростка;</w:t>
            </w:r>
          </w:p>
          <w:p w14:paraId="54BD07C0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подросток </w:t>
            </w:r>
            <w:r w:rsidRPr="005F4077">
              <w:rPr>
                <w:rFonts w:ascii="Times New Roman" w:hAnsi="Times New Roman" w:cs="Times New Roman"/>
                <w:sz w:val="24"/>
                <w:szCs w:val="24"/>
              </w:rPr>
              <w:t>включается в разные предлагаемые учителем виды деятельности и «с голово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окунается в сам процесс»;</w:t>
            </w:r>
          </w:p>
          <w:p w14:paraId="76DE65AB" w14:textId="2C1CD07C" w:rsidR="00A4093D" w:rsidRDefault="006576E8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 работать в команде;</w:t>
            </w:r>
          </w:p>
        </w:tc>
      </w:tr>
      <w:tr w:rsidR="00A4093D" w14:paraId="72042DCA" w14:textId="77777777" w:rsidTr="006576E8">
        <w:tc>
          <w:tcPr>
            <w:tcW w:w="392" w:type="dxa"/>
          </w:tcPr>
          <w:p w14:paraId="113B4F7E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14:paraId="2B655178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 xml:space="preserve"> чем проблема?</w:t>
            </w:r>
          </w:p>
        </w:tc>
        <w:tc>
          <w:tcPr>
            <w:tcW w:w="6696" w:type="dxa"/>
          </w:tcPr>
          <w:p w14:paraId="68F32103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не понимает, ЗАЧЕМ он учится, ЗАЧЕМ выполняет те или иные задания. Он личностно не включен в учебную деятельность, формально выполняя задание учителя. </w:t>
            </w:r>
          </w:p>
          <w:p w14:paraId="524667AD" w14:textId="34D8A1C6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9">
              <w:rPr>
                <w:rFonts w:ascii="Times New Roman" w:hAnsi="Times New Roman" w:cs="Times New Roman"/>
                <w:i/>
                <w:sz w:val="24"/>
                <w:szCs w:val="24"/>
              </w:rPr>
              <w:t>Противоречие: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ФГОС требует личностного включения подростка в деятельн</w:t>
            </w:r>
            <w:r w:rsidR="006576E8">
              <w:rPr>
                <w:rFonts w:ascii="Times New Roman" w:hAnsi="Times New Roman" w:cs="Times New Roman"/>
                <w:sz w:val="24"/>
                <w:szCs w:val="24"/>
              </w:rPr>
              <w:t xml:space="preserve">ость, когда ему очевиден/явлен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и результат осуществляемой деятельности, тогда как у подростка данного ресурса нет. </w:t>
            </w:r>
          </w:p>
        </w:tc>
      </w:tr>
      <w:tr w:rsidR="00A4093D" w14:paraId="779FC3FA" w14:textId="77777777" w:rsidTr="006576E8">
        <w:tc>
          <w:tcPr>
            <w:tcW w:w="392" w:type="dxa"/>
          </w:tcPr>
          <w:p w14:paraId="255D8556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0FD0FDE6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>Каковы причины сложившейся ситуации?</w:t>
            </w:r>
          </w:p>
        </w:tc>
        <w:tc>
          <w:tcPr>
            <w:tcW w:w="6696" w:type="dxa"/>
          </w:tcPr>
          <w:p w14:paraId="5FA9293C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опыте подростка преобладали ситуации, когда его мнения никто никогда не спрашивал – давали задание, поручение и требовали его выполнения. </w:t>
            </w:r>
          </w:p>
        </w:tc>
      </w:tr>
      <w:tr w:rsidR="00A4093D" w14:paraId="6DA36646" w14:textId="77777777" w:rsidTr="006576E8">
        <w:tc>
          <w:tcPr>
            <w:tcW w:w="392" w:type="dxa"/>
          </w:tcPr>
          <w:p w14:paraId="472E3E36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54158923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110">
              <w:rPr>
                <w:rFonts w:ascii="Times New Roman" w:hAnsi="Times New Roman" w:cs="Times New Roman"/>
                <w:sz w:val="24"/>
                <w:szCs w:val="24"/>
              </w:rPr>
              <w:t>озможные действия по изменению ситуации</w:t>
            </w:r>
          </w:p>
        </w:tc>
        <w:tc>
          <w:tcPr>
            <w:tcW w:w="6696" w:type="dxa"/>
          </w:tcPr>
          <w:p w14:paraId="593AF6A7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относятся как к педагогам – предметникам, классному руководителю, так и родителям.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556EF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Задача, которую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педагогам и родителям </w:t>
            </w:r>
            <w:r w:rsidRPr="0053334E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решить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переориентировать подростка с процесса деятельности 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>смысл и значимость ее результата – как для него лично, так и для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4E8BD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станет возможным через изменение работы учителя. Используйте на уроках и воспитательной работе следующее:</w:t>
            </w:r>
          </w:p>
          <w:p w14:paraId="2651734D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практикоориентированные задания (про жизнь);</w:t>
            </w:r>
          </w:p>
          <w:p w14:paraId="1DC1263E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задания, требующие представление и защиту СВОЕЙ позиции, СВОЕГО мнения;</w:t>
            </w:r>
          </w:p>
          <w:p w14:paraId="15E4E720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ситуации ВЫБОРА подростками задания, способа его выполнения, способа предъявления результата и т.д.;</w:t>
            </w:r>
          </w:p>
          <w:p w14:paraId="09837EDC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ситуации интеллектуального «разрыва» - все данные есть, а задача не решается;</w:t>
            </w:r>
          </w:p>
          <w:p w14:paraId="14A6754C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обсуждайте с подростком цель выполнения задания, деятельности и ее результаты;</w:t>
            </w:r>
          </w:p>
          <w:p w14:paraId="50EEA100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>с</w:t>
            </w:r>
            <w:r w:rsidRPr="003006A8">
              <w:t>о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 xml:space="preserve">здавайте условия для развития </w:t>
            </w:r>
            <w:r w:rsidRPr="0053334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 </w:t>
            </w:r>
            <w:r w:rsidRPr="0053334E">
              <w:rPr>
                <w:rFonts w:ascii="Times New Roman" w:hAnsi="Times New Roman" w:cs="Times New Roman"/>
                <w:sz w:val="24"/>
                <w:szCs w:val="24"/>
              </w:rPr>
              <w:t>рефлексии осуществленной им деятельности, удерживая при этом в фокусе внимания его личное участие в работе – чем ТЕБЕ это поможет, что тебе ЛИЧНО понравилось, помогло, помешало</w:t>
            </w:r>
            <w:r w:rsidRPr="003006A8">
              <w:rPr>
                <w:rFonts w:ascii="FlexySans" w:hAnsi="FlexySans"/>
                <w:sz w:val="24"/>
                <w:szCs w:val="24"/>
              </w:rPr>
              <w:t xml:space="preserve"> и т.д.</w:t>
            </w:r>
          </w:p>
        </w:tc>
      </w:tr>
    </w:tbl>
    <w:p w14:paraId="30976D23" w14:textId="77777777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B6307" w14:textId="77777777" w:rsidR="006576E8" w:rsidRDefault="006576E8" w:rsidP="006D4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36F91" w14:textId="77777777" w:rsidR="00A4093D" w:rsidRPr="003A5DFA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DFA">
        <w:rPr>
          <w:rFonts w:ascii="Times New Roman" w:hAnsi="Times New Roman" w:cs="Times New Roman"/>
          <w:b/>
          <w:sz w:val="24"/>
          <w:szCs w:val="24"/>
        </w:rPr>
        <w:t>Пример 2. Класс</w:t>
      </w:r>
    </w:p>
    <w:p w14:paraId="1E6C033E" w14:textId="77777777" w:rsidR="00A4093D" w:rsidRDefault="00A4093D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C514C7" w14:textId="77777777" w:rsidR="00A4093D" w:rsidRDefault="00A4093D" w:rsidP="00B112C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7-му классу получены следующие данные:</w:t>
      </w:r>
    </w:p>
    <w:p w14:paraId="13BAD310" w14:textId="77777777" w:rsidR="00A4093D" w:rsidRDefault="00A4093D" w:rsidP="00B112C1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7% учеников имеют очень высокий уровень мотивации</w:t>
      </w:r>
    </w:p>
    <w:p w14:paraId="013FCC35" w14:textId="77777777" w:rsidR="00A4093D" w:rsidRDefault="00A4093D" w:rsidP="00B112C1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33% учеников имеют высокий уровень мотивации;</w:t>
      </w:r>
    </w:p>
    <w:p w14:paraId="0789B3FF" w14:textId="77777777" w:rsidR="00A4093D" w:rsidRDefault="00A4093D" w:rsidP="00B112C1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53% учеников имеют средний уровень мотивации, </w:t>
      </w:r>
    </w:p>
    <w:p w14:paraId="48CAED97" w14:textId="77777777" w:rsidR="00A4093D" w:rsidRPr="002D73AF" w:rsidRDefault="00A4093D" w:rsidP="00B112C1">
      <w:pPr>
        <w:pStyle w:val="a3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7% учеников имеют сниженный уровень мотивацией. </w:t>
      </w:r>
    </w:p>
    <w:p w14:paraId="2C09A8CA" w14:textId="77777777" w:rsidR="00A4093D" w:rsidRPr="00006391" w:rsidRDefault="00A4093D" w:rsidP="00B112C1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преобладающих</w:t>
      </w:r>
      <w:r w:rsidRPr="0000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00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 у подростков данного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</w:t>
      </w:r>
      <w:r w:rsidRPr="00006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картину:</w:t>
      </w:r>
    </w:p>
    <w:p w14:paraId="099D10F9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учебный – 12,33%</w:t>
      </w:r>
    </w:p>
    <w:p w14:paraId="69A0CDC9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социальный – 33.3%</w:t>
      </w:r>
    </w:p>
    <w:p w14:paraId="59039419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позиционный – 37,42%</w:t>
      </w:r>
    </w:p>
    <w:p w14:paraId="79557B7D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мотив оценки – 7,4%</w:t>
      </w:r>
    </w:p>
    <w:p w14:paraId="5F6F66A4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игровой – 38,9%</w:t>
      </w:r>
    </w:p>
    <w:p w14:paraId="4FC181B6" w14:textId="77777777" w:rsidR="00A4093D" w:rsidRPr="00006391" w:rsidRDefault="00A4093D" w:rsidP="00B112C1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91">
        <w:rPr>
          <w:rFonts w:ascii="Times New Roman" w:hAnsi="Times New Roman" w:cs="Times New Roman"/>
          <w:sz w:val="24"/>
          <w:szCs w:val="24"/>
        </w:rPr>
        <w:t>внешний – 6,2%</w:t>
      </w:r>
    </w:p>
    <w:p w14:paraId="4D99FEAE" w14:textId="77777777" w:rsidR="00A4093D" w:rsidRPr="00756131" w:rsidRDefault="00A4093D" w:rsidP="00B112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C7">
        <w:rPr>
          <w:rFonts w:ascii="Times New Roman" w:hAnsi="Times New Roman" w:cs="Times New Roman"/>
          <w:i/>
          <w:sz w:val="24"/>
          <w:szCs w:val="24"/>
        </w:rPr>
        <w:t>Эти данные говорят</w:t>
      </w:r>
      <w:r>
        <w:rPr>
          <w:rFonts w:ascii="Times New Roman" w:hAnsi="Times New Roman" w:cs="Times New Roman"/>
          <w:sz w:val="24"/>
          <w:szCs w:val="24"/>
        </w:rPr>
        <w:t xml:space="preserve"> о том, что для большей</w:t>
      </w:r>
      <w:r w:rsidRPr="002D73AF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73AF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характерна </w:t>
      </w:r>
      <w:r w:rsidRPr="002D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2D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деятельности, когда главными «двигателями» учения являются внешние обстоятельства – отношение родителей (разного рода материальное поощрение за хорошую учебу, статус «лучший класс» и т.д.). Это подтверждается преобладающими </w:t>
      </w:r>
      <w:r w:rsidRPr="0075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позиционным и социальным мотивами учения. </w:t>
      </w:r>
    </w:p>
    <w:p w14:paraId="27CC31B4" w14:textId="77777777" w:rsidR="00A4093D" w:rsidRPr="00D533B0" w:rsidRDefault="00A4093D" w:rsidP="00B112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портрету класса: </w:t>
      </w:r>
      <w:r w:rsidRPr="0075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успешность класса «средняя»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12 хорошистов, 10 троечников, 2</w:t>
      </w:r>
      <w:r w:rsidRPr="00756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имели «2» по математике и были переведены в 7 класс условно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Часть подростков </w:t>
      </w:r>
      <w:r w:rsidRPr="00756131"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6131">
        <w:rPr>
          <w:rFonts w:ascii="Times New Roman" w:hAnsi="Times New Roman" w:cs="Times New Roman"/>
          <w:color w:val="000000"/>
          <w:sz w:val="24"/>
          <w:szCs w:val="24"/>
        </w:rPr>
        <w:t xml:space="preserve">тся с интересом, осознанно приходят в школу за знаниями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(таких</w:t>
      </w:r>
      <w:r w:rsidRPr="00756131">
        <w:rPr>
          <w:rFonts w:ascii="Times New Roman" w:hAnsi="Times New Roman" w:cs="Times New Roman"/>
          <w:color w:val="000000"/>
          <w:sz w:val="24"/>
          <w:szCs w:val="24"/>
        </w:rPr>
        <w:t xml:space="preserve"> меньше половины), остальные же учатся «просто так» или потому, что родители </w:t>
      </w:r>
      <w:r w:rsidRPr="00D533B0">
        <w:rPr>
          <w:rFonts w:ascii="Times New Roman" w:hAnsi="Times New Roman" w:cs="Times New Roman"/>
          <w:color w:val="000000"/>
          <w:sz w:val="24"/>
          <w:szCs w:val="24"/>
        </w:rPr>
        <w:t>заставляют.</w:t>
      </w:r>
    </w:p>
    <w:p w14:paraId="5F9B8DB9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>Интеллектуальной деятельностью вне школы занимаются только 6 человек из 2</w:t>
      </w:r>
      <w:r>
        <w:rPr>
          <w:color w:val="000000"/>
        </w:rPr>
        <w:t>7</w:t>
      </w:r>
      <w:r w:rsidRPr="00D533B0">
        <w:rPr>
          <w:color w:val="000000"/>
        </w:rPr>
        <w:t>: трое дополнительно изучают английский язык, трое занимаются литературным творчеством</w:t>
      </w:r>
      <w:r>
        <w:rPr>
          <w:color w:val="000000"/>
        </w:rPr>
        <w:t>, инт</w:t>
      </w:r>
      <w:r w:rsidRPr="00D533B0">
        <w:rPr>
          <w:color w:val="000000"/>
        </w:rPr>
        <w:t>ересуется вокальным искусством 1 девочка, занимается в т</w:t>
      </w:r>
      <w:r>
        <w:rPr>
          <w:color w:val="000000"/>
        </w:rPr>
        <w:t>еатральной студии 1 мальчик</w:t>
      </w:r>
      <w:r w:rsidRPr="00D533B0">
        <w:rPr>
          <w:color w:val="000000"/>
        </w:rPr>
        <w:t>.</w:t>
      </w:r>
      <w:r>
        <w:rPr>
          <w:color w:val="000000"/>
        </w:rPr>
        <w:t xml:space="preserve"> Шестеро мальчиков </w:t>
      </w:r>
      <w:r w:rsidRPr="00D533B0">
        <w:rPr>
          <w:color w:val="000000"/>
        </w:rPr>
        <w:t>в течение ряда лет занимаются спортом (борьба, футбол, гимнастика), остальные же ничем не увлекаются или интерес носит эпизодический характер.</w:t>
      </w:r>
    </w:p>
    <w:p w14:paraId="6D98C90C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 xml:space="preserve">Актив класса избран, но без руководства классного руководителя </w:t>
      </w:r>
      <w:r>
        <w:rPr>
          <w:color w:val="000000"/>
        </w:rPr>
        <w:t>подростки</w:t>
      </w:r>
      <w:r w:rsidRPr="00D533B0">
        <w:rPr>
          <w:color w:val="000000"/>
        </w:rPr>
        <w:t xml:space="preserve"> не могут ничего организовать. Кроме того, существует раскол между мальчиками и девочками, который со временем усугубляется: учащаются конфликты, </w:t>
      </w:r>
      <w:r>
        <w:rPr>
          <w:color w:val="000000"/>
        </w:rPr>
        <w:t>подростки</w:t>
      </w:r>
      <w:r w:rsidRPr="00D533B0">
        <w:rPr>
          <w:color w:val="000000"/>
        </w:rPr>
        <w:t xml:space="preserve"> отказываются совместно чем-либо заниматься.</w:t>
      </w:r>
      <w:r>
        <w:rPr>
          <w:color w:val="000000"/>
        </w:rPr>
        <w:t xml:space="preserve"> Хотя бывают ситуации, когда ребята с интересом и вместе включаются в деятельность, например, квест, поход.</w:t>
      </w:r>
    </w:p>
    <w:p w14:paraId="1965BF35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>Неформальные микрогруппы в коллективе отсутствуют.</w:t>
      </w:r>
      <w:r>
        <w:rPr>
          <w:color w:val="000000"/>
        </w:rPr>
        <w:t xml:space="preserve"> </w:t>
      </w:r>
      <w:r w:rsidRPr="00D533B0">
        <w:rPr>
          <w:color w:val="000000"/>
        </w:rPr>
        <w:t xml:space="preserve">Одну ученицу можно назвать аутсайдером: девочка трудно входит в коллектив, учится плохо, прогуливает уроки, способна на обман. </w:t>
      </w:r>
    </w:p>
    <w:p w14:paraId="6F6512D1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 xml:space="preserve">Психологический климат в коллективе относительно спокойный, когда нет конфликтов между мальчиками и девочками; </w:t>
      </w:r>
      <w:r>
        <w:rPr>
          <w:color w:val="000000"/>
        </w:rPr>
        <w:t>подростки</w:t>
      </w:r>
      <w:r w:rsidRPr="00D533B0">
        <w:rPr>
          <w:color w:val="000000"/>
        </w:rPr>
        <w:t xml:space="preserve"> в основном открытые, общительные, очень активные, что часто негативно отражается на дисциплине как на уроках, так и во внеурочное время.</w:t>
      </w:r>
    </w:p>
    <w:p w14:paraId="138FCF78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 xml:space="preserve">Эмоциональный </w:t>
      </w:r>
      <w:r>
        <w:rPr>
          <w:color w:val="000000"/>
        </w:rPr>
        <w:t xml:space="preserve">климат класса: </w:t>
      </w:r>
      <w:r w:rsidRPr="00D533B0">
        <w:rPr>
          <w:color w:val="000000"/>
        </w:rPr>
        <w:t xml:space="preserve">повышенный индивидуализм мешает проявлению доброжелательности по отношению друг к другу; сопереживание, взаимопомощь, взаимопонимание, терпимость практически отсутствуют: дети не умеют радоваться успехам других, злятся, если у кого-то оценки выше. </w:t>
      </w:r>
      <w:r>
        <w:rPr>
          <w:color w:val="000000"/>
        </w:rPr>
        <w:t xml:space="preserve"> При этом</w:t>
      </w:r>
      <w:r w:rsidRPr="00D533B0">
        <w:rPr>
          <w:color w:val="000000"/>
        </w:rPr>
        <w:t xml:space="preserve"> в общении со старшими и педагогами </w:t>
      </w:r>
      <w:r>
        <w:rPr>
          <w:color w:val="000000"/>
        </w:rPr>
        <w:t>подростки</w:t>
      </w:r>
      <w:r w:rsidRPr="00D533B0">
        <w:rPr>
          <w:color w:val="000000"/>
        </w:rPr>
        <w:t xml:space="preserve"> уважительны, вежливы, адекватно реагируют на замечания и критику</w:t>
      </w:r>
      <w:r>
        <w:rPr>
          <w:color w:val="000000"/>
        </w:rPr>
        <w:t>.</w:t>
      </w:r>
    </w:p>
    <w:p w14:paraId="0F16E5AB" w14:textId="77777777" w:rsidR="00A4093D" w:rsidRPr="00D533B0" w:rsidRDefault="00A4093D" w:rsidP="00B112C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533B0">
        <w:rPr>
          <w:color w:val="000000"/>
        </w:rPr>
        <w:t xml:space="preserve">Все </w:t>
      </w:r>
      <w:r>
        <w:rPr>
          <w:color w:val="000000"/>
        </w:rPr>
        <w:t xml:space="preserve">подростки </w:t>
      </w:r>
      <w:r w:rsidRPr="00D533B0">
        <w:rPr>
          <w:color w:val="000000"/>
        </w:rPr>
        <w:t>воспитываются в благополучных семьях, условия жизни всех обучающихся хорошие.</w:t>
      </w:r>
      <w:r>
        <w:rPr>
          <w:color w:val="000000"/>
        </w:rPr>
        <w:t xml:space="preserve"> </w:t>
      </w:r>
      <w:r w:rsidRPr="00D533B0">
        <w:rPr>
          <w:color w:val="000000"/>
        </w:rPr>
        <w:t>Большая часть родителей положительно относится к школе, хотя посещаемость родительских собраний крайне низкая: лишь третья часть родителей приходят на родительские собрания. Общение с остальными происходит, как правило, по телефону.</w:t>
      </w:r>
    </w:p>
    <w:p w14:paraId="6429595B" w14:textId="77777777" w:rsidR="006576E8" w:rsidRDefault="006576E8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59800" w14:textId="681B5B62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анализ данных конкретного класса согласно пл</w:t>
      </w:r>
      <w:r w:rsidR="00C77F41">
        <w:rPr>
          <w:rFonts w:ascii="Times New Roman" w:hAnsi="Times New Roman" w:cs="Times New Roman"/>
          <w:sz w:val="24"/>
          <w:szCs w:val="24"/>
        </w:rPr>
        <w:t>ану</w:t>
      </w:r>
      <w:r w:rsidR="006576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376"/>
        <w:gridCol w:w="6696"/>
      </w:tblGrid>
      <w:tr w:rsidR="00A4093D" w14:paraId="5F3F6D11" w14:textId="77777777" w:rsidTr="006576E8">
        <w:tc>
          <w:tcPr>
            <w:tcW w:w="392" w:type="dxa"/>
          </w:tcPr>
          <w:p w14:paraId="465531C2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4D62BFC2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анализа </w:t>
            </w:r>
          </w:p>
        </w:tc>
        <w:tc>
          <w:tcPr>
            <w:tcW w:w="6696" w:type="dxa"/>
          </w:tcPr>
          <w:p w14:paraId="60635EF9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D" w14:paraId="1D167E71" w14:textId="77777777" w:rsidTr="006576E8">
        <w:trPr>
          <w:trHeight w:val="1231"/>
        </w:trPr>
        <w:tc>
          <w:tcPr>
            <w:tcW w:w="392" w:type="dxa"/>
          </w:tcPr>
          <w:p w14:paraId="1F48139F" w14:textId="77777777" w:rsidR="00A4093D" w:rsidRPr="00C11B5A" w:rsidRDefault="00A4093D" w:rsidP="00B112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2B258A90" w14:textId="77777777" w:rsidR="00A4093D" w:rsidRPr="003006A8" w:rsidRDefault="00A4093D" w:rsidP="00B112C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с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>ильные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на что можно будет опираться</w:t>
            </w:r>
          </w:p>
        </w:tc>
        <w:tc>
          <w:tcPr>
            <w:tcW w:w="6696" w:type="dxa"/>
          </w:tcPr>
          <w:p w14:paraId="5A417AF2" w14:textId="120BCB22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смотря на возникающие конфликты, подростки ориентированы на социальные отношения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93D" w14:paraId="1369DCCE" w14:textId="77777777" w:rsidTr="006576E8">
        <w:tc>
          <w:tcPr>
            <w:tcW w:w="392" w:type="dxa"/>
          </w:tcPr>
          <w:p w14:paraId="02FD7771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14:paraId="50DBDAFA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 xml:space="preserve"> чем проблема?</w:t>
            </w:r>
          </w:p>
        </w:tc>
        <w:tc>
          <w:tcPr>
            <w:tcW w:w="6696" w:type="dxa"/>
          </w:tcPr>
          <w:p w14:paraId="1D6C9A1E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9">
              <w:rPr>
                <w:rFonts w:ascii="Times New Roman" w:hAnsi="Times New Roman" w:cs="Times New Roman"/>
                <w:i/>
                <w:sz w:val="24"/>
                <w:szCs w:val="24"/>
              </w:rPr>
              <w:t>Противоречие: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12D97" w14:textId="3E6F2E51" w:rsidR="00A4093D" w:rsidRDefault="009E137F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ФГОС </w:t>
            </w:r>
            <w:r w:rsidR="00A4093D">
              <w:rPr>
                <w:rFonts w:ascii="Times New Roman" w:hAnsi="Times New Roman" w:cs="Times New Roman"/>
                <w:sz w:val="24"/>
                <w:szCs w:val="24"/>
              </w:rPr>
              <w:t>требует личностного включения подростков в учебную деятельность, но  у половины класса не сформированы внутренние мотивы деятельности, они не понимают смысла учения;</w:t>
            </w:r>
          </w:p>
          <w:p w14:paraId="2D1ED8A4" w14:textId="4A509FB5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подростков есть потребность на социальное взаимодействие, но не сформированы коммуникативные умения, обеспечивающие эффективное межличностное общение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93D" w14:paraId="2EACBEB2" w14:textId="77777777" w:rsidTr="006576E8">
        <w:tc>
          <w:tcPr>
            <w:tcW w:w="392" w:type="dxa"/>
          </w:tcPr>
          <w:p w14:paraId="5F487A6A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7A8D1B75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>Каковы причины сложившейся ситуации?</w:t>
            </w:r>
          </w:p>
        </w:tc>
        <w:tc>
          <w:tcPr>
            <w:tcW w:w="6696" w:type="dxa"/>
          </w:tcPr>
          <w:p w14:paraId="12634760" w14:textId="5DCF8A85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педагогов (учебные, внеурочные занятия и воспитательные мероприят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 xml:space="preserve">ия) не строится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запросами самих подростков (выбор, проба деятельности, реализация своего интереса, взаимодействие, практическая ориентированность и т.д.);</w:t>
            </w:r>
          </w:p>
          <w:p w14:paraId="05B5E8B3" w14:textId="697C8BCD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образовательное пространство школы не отвечает запросам 7-классников (пространство внеурочной деятельности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дополнительного образования)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удовлетворить запросы подростков в интересных для них занятиях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93D" w14:paraId="04FA8355" w14:textId="77777777" w:rsidTr="006576E8">
        <w:tc>
          <w:tcPr>
            <w:tcW w:w="392" w:type="dxa"/>
          </w:tcPr>
          <w:p w14:paraId="341C77D3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432DA63B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110">
              <w:rPr>
                <w:rFonts w:ascii="Times New Roman" w:hAnsi="Times New Roman" w:cs="Times New Roman"/>
                <w:sz w:val="24"/>
                <w:szCs w:val="24"/>
              </w:rPr>
              <w:t>озможные действия по изменению ситуации</w:t>
            </w:r>
          </w:p>
        </w:tc>
        <w:tc>
          <w:tcPr>
            <w:tcW w:w="6696" w:type="dxa"/>
          </w:tcPr>
          <w:p w14:paraId="748D4A27" w14:textId="7E01F684" w:rsidR="00A4093D" w:rsidRPr="00476E29" w:rsidRDefault="00A4093D" w:rsidP="00B112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расширение возможностей образовательного пространства подростковой школы для занятий по интересам подростков – клубы, курсы по выбору, кружки, мастерские и т.д. Это с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условия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ирать 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>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им курсы, деятельности, задания, вопросы,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6E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результатов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рамках образовательного пространства, так и в рамках уроков и внеурочных занятий.</w:t>
            </w:r>
          </w:p>
          <w:p w14:paraId="6B62B92B" w14:textId="6A0C1701" w:rsidR="00A4093D" w:rsidRDefault="00A4093D" w:rsidP="00B112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изменение способов работы педагогов.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8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исследовательск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A85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подростков, практикоориентированных заданий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для с</w:t>
            </w:r>
            <w:r w:rsidRPr="00D00FAF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ситуаций интеллектуального </w:t>
            </w:r>
            <w:r w:rsidRPr="00E567AC">
              <w:rPr>
                <w:rFonts w:ascii="Times New Roman" w:hAnsi="Times New Roman" w:cs="Times New Roman"/>
                <w:sz w:val="24"/>
                <w:szCs w:val="24"/>
              </w:rPr>
              <w:t>напряжения, побуждающи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67A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67AC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поиску,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знакомству с новым знанием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овладению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новыми способами действий и т.п.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одростк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 процесс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совместного </w:t>
            </w:r>
            <w:r w:rsidRPr="00E5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задачи/проблемы/ситуации, через рассуждение, отстаивание своей точки зрения, преодоление препятствий в процессе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14:paraId="4566A254" w14:textId="77777777" w:rsidR="00A4093D" w:rsidRDefault="00A4093D" w:rsidP="00B1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в рамках уроков, так и воспитательной работы необходимо с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, актуализирующи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/ требующи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СОБСТВЕННОГО мнения, интереса,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>. Не только ее предъявлени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но и защиты.</w:t>
            </w:r>
          </w:p>
          <w:p w14:paraId="0D6E4629" w14:textId="77777777" w:rsidR="00A4093D" w:rsidRDefault="00A4093D" w:rsidP="00B1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 образовательном пространстве школы должны быть всевозможные конкурсы, состязания, фестивали, выставки, «доски достижении» и т.д. </w:t>
            </w:r>
          </w:p>
          <w:p w14:paraId="17BB3C06" w14:textId="39ADA461" w:rsidR="00A4093D" w:rsidRPr="00973A27" w:rsidRDefault="00A4093D" w:rsidP="00B1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Необходимо учить подростков рефлексии - при проектировании занятий и мероприятий выделять время, планировать такт 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подростков </w:t>
            </w:r>
            <w:r w:rsidRPr="006C733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осуществленной деятельности. </w:t>
            </w:r>
          </w:p>
        </w:tc>
      </w:tr>
    </w:tbl>
    <w:p w14:paraId="50BF327B" w14:textId="77777777" w:rsidR="00A4093D" w:rsidRDefault="00A4093D" w:rsidP="00657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3B481" w14:textId="77777777" w:rsidR="006576E8" w:rsidRDefault="006576E8" w:rsidP="00657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E997A" w14:textId="4D7F7FFF" w:rsidR="00A4093D" w:rsidRDefault="006576E8" w:rsidP="006576E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3. Школа/параллель</w:t>
      </w:r>
    </w:p>
    <w:p w14:paraId="2F5E3C8B" w14:textId="77777777" w:rsidR="006576E8" w:rsidRPr="006576E8" w:rsidRDefault="006576E8" w:rsidP="006576E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2BECE" w14:textId="77777777" w:rsidR="00A4093D" w:rsidRDefault="00A4093D" w:rsidP="006576E8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0F297D" wp14:editId="39B75E60">
            <wp:extent cx="4572000" cy="2743200"/>
            <wp:effectExtent l="0" t="0" r="19050" b="1905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45D375" w14:textId="338EEA18" w:rsidR="006576E8" w:rsidRPr="009E137F" w:rsidRDefault="006576E8" w:rsidP="009E137F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A4093D">
        <w:rPr>
          <w:rFonts w:ascii="Times New Roman" w:hAnsi="Times New Roman" w:cs="Times New Roman"/>
          <w:sz w:val="24"/>
          <w:szCs w:val="24"/>
        </w:rPr>
        <w:t>. Динамика мотивации учен</w:t>
      </w:r>
      <w:r w:rsidR="009E137F">
        <w:rPr>
          <w:rFonts w:ascii="Times New Roman" w:hAnsi="Times New Roman" w:cs="Times New Roman"/>
          <w:sz w:val="24"/>
          <w:szCs w:val="24"/>
        </w:rPr>
        <w:t>ия в основной школе (уровни), %</w:t>
      </w:r>
    </w:p>
    <w:p w14:paraId="13E325D0" w14:textId="77777777" w:rsidR="00A4093D" w:rsidRDefault="00A4093D" w:rsidP="00B112C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2E4A7F" w14:textId="13421851" w:rsidR="00A4093D" w:rsidRDefault="006576E8" w:rsidP="006576E8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Таблица. </w:t>
      </w:r>
      <w:r w:rsidR="00A4093D">
        <w:rPr>
          <w:rFonts w:ascii="Times New Roman" w:hAnsi="Times New Roman" w:cs="Times New Roman"/>
          <w:sz w:val="24"/>
          <w:szCs w:val="24"/>
        </w:rPr>
        <w:t>Динамика мотивации учения в школе (виды мотивации), %</w:t>
      </w: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275"/>
        <w:gridCol w:w="1276"/>
        <w:gridCol w:w="1516"/>
      </w:tblGrid>
      <w:tr w:rsidR="00A4093D" w:rsidRPr="00007D48" w14:paraId="2A400F30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6ECAADF" w14:textId="77777777" w:rsidR="00A4093D" w:rsidRPr="00007D48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642AD2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класс, %</w:t>
            </w:r>
          </w:p>
        </w:tc>
        <w:tc>
          <w:tcPr>
            <w:tcW w:w="1276" w:type="dxa"/>
          </w:tcPr>
          <w:p w14:paraId="3DCB6CCB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класс, %</w:t>
            </w:r>
          </w:p>
        </w:tc>
        <w:tc>
          <w:tcPr>
            <w:tcW w:w="1516" w:type="dxa"/>
          </w:tcPr>
          <w:p w14:paraId="40196B8E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класс, %</w:t>
            </w:r>
          </w:p>
        </w:tc>
      </w:tr>
      <w:tr w:rsidR="00A4093D" w:rsidRPr="00007D48" w14:paraId="29531DD3" w14:textId="77777777" w:rsidTr="006576E8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76936DCA" w14:textId="77777777" w:rsidR="00A4093D" w:rsidRPr="00007D48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понимания личностного смысла учения</w:t>
            </w:r>
          </w:p>
        </w:tc>
        <w:tc>
          <w:tcPr>
            <w:tcW w:w="1516" w:type="dxa"/>
          </w:tcPr>
          <w:p w14:paraId="10E7D7EB" w14:textId="77777777" w:rsidR="00A4093D" w:rsidRPr="00007D48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93D" w:rsidRPr="00007D48" w14:paraId="181BC6DB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4ABFE1E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 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40B645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276" w:type="dxa"/>
            <w:vAlign w:val="bottom"/>
          </w:tcPr>
          <w:p w14:paraId="1E9D21C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516" w:type="dxa"/>
          </w:tcPr>
          <w:p w14:paraId="0D2679D0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14,0%</w:t>
            </w:r>
          </w:p>
        </w:tc>
      </w:tr>
      <w:tr w:rsidR="00A4093D" w:rsidRPr="00007D48" w14:paraId="6F9B049E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CA86C10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469DF7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1276" w:type="dxa"/>
            <w:vAlign w:val="bottom"/>
          </w:tcPr>
          <w:p w14:paraId="04270C30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26,4%</w:t>
            </w:r>
          </w:p>
        </w:tc>
        <w:tc>
          <w:tcPr>
            <w:tcW w:w="1516" w:type="dxa"/>
          </w:tcPr>
          <w:p w14:paraId="690B3FCA" w14:textId="77777777" w:rsidR="00A4093D" w:rsidRPr="006D51C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55, 0%</w:t>
            </w:r>
          </w:p>
        </w:tc>
      </w:tr>
      <w:tr w:rsidR="00A4093D" w:rsidRPr="00007D48" w14:paraId="14A39CEE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290D123E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819D47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276" w:type="dxa"/>
            <w:vAlign w:val="bottom"/>
          </w:tcPr>
          <w:p w14:paraId="087B94F2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48,4%</w:t>
            </w:r>
          </w:p>
        </w:tc>
        <w:tc>
          <w:tcPr>
            <w:tcW w:w="1516" w:type="dxa"/>
          </w:tcPr>
          <w:p w14:paraId="080DCDFA" w14:textId="77777777" w:rsidR="00A4093D" w:rsidRPr="006D51C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25,0%</w:t>
            </w:r>
          </w:p>
        </w:tc>
      </w:tr>
      <w:tr w:rsidR="00A4093D" w:rsidRPr="00007D48" w14:paraId="6479BB51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3C81746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31B6D8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1276" w:type="dxa"/>
            <w:vAlign w:val="bottom"/>
          </w:tcPr>
          <w:p w14:paraId="24402ADA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516" w:type="dxa"/>
          </w:tcPr>
          <w:p w14:paraId="4CB8B161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</w:tr>
      <w:tr w:rsidR="00A4093D" w:rsidRPr="00007D48" w14:paraId="6CDB9B3A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2D13ED8A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8C9C2C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76" w:type="dxa"/>
            <w:vAlign w:val="bottom"/>
          </w:tcPr>
          <w:p w14:paraId="5D504A67" w14:textId="77777777" w:rsidR="00A4093D" w:rsidRPr="00C633B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6C434C86" w14:textId="77777777" w:rsidR="00A4093D" w:rsidRPr="006D51C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4093D" w:rsidRPr="00007D48" w14:paraId="1E576912" w14:textId="77777777" w:rsidTr="006576E8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3FDEE54C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целеполагания</w:t>
            </w:r>
          </w:p>
        </w:tc>
        <w:tc>
          <w:tcPr>
            <w:tcW w:w="1516" w:type="dxa"/>
          </w:tcPr>
          <w:p w14:paraId="650F7DBB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93D" w:rsidRPr="00007D48" w14:paraId="2E5D40EF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A668DDD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 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D2535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29,7%</w:t>
            </w:r>
          </w:p>
        </w:tc>
        <w:tc>
          <w:tcPr>
            <w:tcW w:w="1276" w:type="dxa"/>
            <w:vAlign w:val="bottom"/>
          </w:tcPr>
          <w:p w14:paraId="6F695EDB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1516" w:type="dxa"/>
            <w:vAlign w:val="bottom"/>
          </w:tcPr>
          <w:p w14:paraId="3868FA76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65,0%</w:t>
            </w:r>
          </w:p>
        </w:tc>
      </w:tr>
      <w:tr w:rsidR="00A4093D" w:rsidRPr="00007D48" w14:paraId="2B01F2D5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A90CFEA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851B9A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1276" w:type="dxa"/>
            <w:vAlign w:val="bottom"/>
          </w:tcPr>
          <w:p w14:paraId="7D80A361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516" w:type="dxa"/>
            <w:vAlign w:val="bottom"/>
          </w:tcPr>
          <w:p w14:paraId="4B08C888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</w:tr>
      <w:tr w:rsidR="00A4093D" w:rsidRPr="00007D48" w14:paraId="57E5F6DE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4CD9EAA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4C8598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22,0%</w:t>
            </w:r>
          </w:p>
        </w:tc>
        <w:tc>
          <w:tcPr>
            <w:tcW w:w="1276" w:type="dxa"/>
            <w:vAlign w:val="bottom"/>
          </w:tcPr>
          <w:p w14:paraId="15AE0E02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31,9%</w:t>
            </w:r>
          </w:p>
        </w:tc>
        <w:tc>
          <w:tcPr>
            <w:tcW w:w="1516" w:type="dxa"/>
          </w:tcPr>
          <w:p w14:paraId="515C2AE2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15,0%</w:t>
            </w:r>
          </w:p>
        </w:tc>
      </w:tr>
      <w:tr w:rsidR="00A4093D" w:rsidRPr="00007D48" w14:paraId="1B3E9E1B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2C3C8987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74C295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76" w:type="dxa"/>
            <w:vAlign w:val="bottom"/>
          </w:tcPr>
          <w:p w14:paraId="7F598CFD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2982D553" w14:textId="77777777" w:rsidR="00A4093D" w:rsidRPr="00115179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4093D" w:rsidRPr="00007D48" w14:paraId="2DE1D652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C443A30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792F1B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276" w:type="dxa"/>
            <w:vAlign w:val="bottom"/>
          </w:tcPr>
          <w:p w14:paraId="74111FAF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516" w:type="dxa"/>
          </w:tcPr>
          <w:p w14:paraId="4FF96699" w14:textId="77777777" w:rsidR="00A4093D" w:rsidRPr="00115179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4093D" w:rsidRPr="00007D48" w14:paraId="49EA8924" w14:textId="77777777" w:rsidTr="006576E8">
        <w:trPr>
          <w:trHeight w:val="300"/>
        </w:trPr>
        <w:tc>
          <w:tcPr>
            <w:tcW w:w="6956" w:type="dxa"/>
            <w:gridSpan w:val="3"/>
            <w:shd w:val="clear" w:color="auto" w:fill="auto"/>
            <w:noWrap/>
            <w:vAlign w:val="bottom"/>
            <w:hideMark/>
          </w:tcPr>
          <w:p w14:paraId="4BE7E05B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преобладание</w:t>
            </w:r>
          </w:p>
        </w:tc>
        <w:tc>
          <w:tcPr>
            <w:tcW w:w="1516" w:type="dxa"/>
          </w:tcPr>
          <w:p w14:paraId="1996D15D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93D" w:rsidRPr="00007D48" w14:paraId="400BE2EC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459C184C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5CFCDF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56,0%</w:t>
            </w:r>
          </w:p>
        </w:tc>
        <w:tc>
          <w:tcPr>
            <w:tcW w:w="1276" w:type="dxa"/>
            <w:vAlign w:val="bottom"/>
          </w:tcPr>
          <w:p w14:paraId="5A5DA1A5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52,7%</w:t>
            </w:r>
          </w:p>
        </w:tc>
        <w:tc>
          <w:tcPr>
            <w:tcW w:w="1516" w:type="dxa"/>
          </w:tcPr>
          <w:p w14:paraId="550F1E57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45%</w:t>
            </w:r>
          </w:p>
        </w:tc>
      </w:tr>
      <w:tr w:rsidR="00A4093D" w:rsidRPr="00007D48" w14:paraId="558207BC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230D401E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 мотивации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18435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76" w:type="dxa"/>
            <w:vAlign w:val="bottom"/>
          </w:tcPr>
          <w:p w14:paraId="0E19BFC5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516" w:type="dxa"/>
          </w:tcPr>
          <w:p w14:paraId="0CDEAC3B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3D" w:rsidRPr="00007D48" w14:paraId="7B9256AE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86F88E4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E38B9C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1276" w:type="dxa"/>
            <w:vAlign w:val="bottom"/>
          </w:tcPr>
          <w:p w14:paraId="596FD861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516" w:type="dxa"/>
          </w:tcPr>
          <w:p w14:paraId="32CCF2FB" w14:textId="77777777" w:rsidR="00A4093D" w:rsidRPr="00657951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</w:tr>
      <w:tr w:rsidR="00A4093D" w:rsidRPr="00007D48" w14:paraId="3419DE37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381446B3" w14:textId="77777777" w:rsidR="00A4093D" w:rsidRPr="00007D48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E913AB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14A494B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14:paraId="08EAD5D4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3D" w:rsidRPr="00007D48" w14:paraId="37D14DC2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5F6EA04C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успеху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0865EB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13,2%</w:t>
            </w:r>
          </w:p>
        </w:tc>
        <w:tc>
          <w:tcPr>
            <w:tcW w:w="1276" w:type="dxa"/>
            <w:vAlign w:val="bottom"/>
          </w:tcPr>
          <w:p w14:paraId="073AA7D7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24,2%</w:t>
            </w:r>
          </w:p>
        </w:tc>
        <w:tc>
          <w:tcPr>
            <w:tcW w:w="1516" w:type="dxa"/>
          </w:tcPr>
          <w:p w14:paraId="704590CF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A4093D" w:rsidRPr="00007D48" w14:paraId="25C3E5E9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3A0EF5A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избеганию неудач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0B54C6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76" w:type="dxa"/>
            <w:vAlign w:val="bottom"/>
          </w:tcPr>
          <w:p w14:paraId="4DBFD3D2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516" w:type="dxa"/>
          </w:tcPr>
          <w:p w14:paraId="532DF95A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4093D" w:rsidRPr="00007D48" w14:paraId="49D1FDE7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6757EAEB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DC19F4" w14:textId="77777777" w:rsidR="00A4093D" w:rsidRPr="00632A0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79,1%</w:t>
            </w:r>
          </w:p>
        </w:tc>
        <w:tc>
          <w:tcPr>
            <w:tcW w:w="1276" w:type="dxa"/>
            <w:vAlign w:val="bottom"/>
          </w:tcPr>
          <w:p w14:paraId="40DC84A6" w14:textId="77777777" w:rsidR="00A4093D" w:rsidRPr="00632A0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73,6%</w:t>
            </w:r>
          </w:p>
        </w:tc>
        <w:tc>
          <w:tcPr>
            <w:tcW w:w="1516" w:type="dxa"/>
          </w:tcPr>
          <w:p w14:paraId="66D9BA6E" w14:textId="77777777" w:rsidR="00A4093D" w:rsidRPr="00632A0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A4093D" w:rsidRPr="00007D48" w14:paraId="63173330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18066EFF" w14:textId="77777777" w:rsidR="00A4093D" w:rsidRPr="00007D48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DCEB94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14:paraId="3B46566C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</w:tcPr>
          <w:p w14:paraId="146E35EB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3D" w:rsidRPr="00007D48" w14:paraId="3BA685CE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C13A8D5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реализации мотивов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40B889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  <w:tc>
          <w:tcPr>
            <w:tcW w:w="1276" w:type="dxa"/>
            <w:vAlign w:val="bottom"/>
          </w:tcPr>
          <w:p w14:paraId="72F452B5" w14:textId="77777777" w:rsidR="00A4093D" w:rsidRPr="00632A0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1516" w:type="dxa"/>
          </w:tcPr>
          <w:p w14:paraId="2215DC06" w14:textId="77777777" w:rsidR="00A4093D" w:rsidRPr="00632A0A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</w:tr>
      <w:tr w:rsidR="00A4093D" w:rsidRPr="00007D48" w14:paraId="5FF2E11C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7E680F71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реализации мотивов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25598F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276" w:type="dxa"/>
            <w:vAlign w:val="bottom"/>
          </w:tcPr>
          <w:p w14:paraId="28E9B85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516" w:type="dxa"/>
          </w:tcPr>
          <w:p w14:paraId="2952938A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A4093D" w:rsidRPr="00007D48" w14:paraId="6D1C93B3" w14:textId="77777777" w:rsidTr="006576E8">
        <w:trPr>
          <w:trHeight w:val="300"/>
        </w:trPr>
        <w:tc>
          <w:tcPr>
            <w:tcW w:w="4405" w:type="dxa"/>
            <w:shd w:val="clear" w:color="auto" w:fill="auto"/>
            <w:noWrap/>
            <w:vAlign w:val="bottom"/>
            <w:hideMark/>
          </w:tcPr>
          <w:p w14:paraId="03B2D00F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выражено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E47D9A" w14:textId="77777777" w:rsidR="00A4093D" w:rsidRPr="00007D48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1276" w:type="dxa"/>
            <w:vAlign w:val="bottom"/>
          </w:tcPr>
          <w:p w14:paraId="41B378F4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516" w:type="dxa"/>
          </w:tcPr>
          <w:p w14:paraId="1D33F3CC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14:paraId="02ECA4FB" w14:textId="77777777" w:rsidR="00A4093D" w:rsidRPr="006576E8" w:rsidRDefault="00A4093D" w:rsidP="006576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880"/>
      </w:tblGrid>
      <w:tr w:rsidR="00A4093D" w:rsidRPr="00AB4FDA" w14:paraId="7F2A80E9" w14:textId="77777777" w:rsidTr="00A4093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214" w14:textId="77777777" w:rsidR="00A4093D" w:rsidRPr="00AB4FDA" w:rsidRDefault="00A4093D" w:rsidP="00B112C1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1924" w14:textId="77777777" w:rsidR="00A4093D" w:rsidRPr="00AB4FDA" w:rsidRDefault="00A4093D" w:rsidP="00B112C1">
            <w:pPr>
              <w:spacing w:after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5CB0" w14:textId="77777777" w:rsidR="00A4093D" w:rsidRPr="00AB4FDA" w:rsidRDefault="00A4093D" w:rsidP="00B112C1">
            <w:pPr>
              <w:spacing w:after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14:paraId="1CA05498" w14:textId="2B94247B" w:rsidR="00A4093D" w:rsidRPr="006576E8" w:rsidRDefault="006576E8" w:rsidP="006576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6E8">
        <w:rPr>
          <w:rFonts w:ascii="Times New Roman" w:hAnsi="Times New Roman" w:cs="Times New Roman"/>
          <w:sz w:val="24"/>
          <w:szCs w:val="24"/>
        </w:rPr>
        <w:t>Таблица.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3D" w:rsidRPr="006576E8">
        <w:rPr>
          <w:rFonts w:ascii="Times New Roman" w:hAnsi="Times New Roman" w:cs="Times New Roman"/>
          <w:sz w:val="24"/>
          <w:szCs w:val="24"/>
        </w:rPr>
        <w:t>Основные мотивы учения в подростковой школе, %</w:t>
      </w:r>
    </w:p>
    <w:tbl>
      <w:tblPr>
        <w:tblpPr w:leftFromText="180" w:rightFromText="180" w:vertAnchor="text" w:tblpXSpec="center" w:tblpY="1"/>
        <w:tblOverlap w:val="never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3"/>
        <w:gridCol w:w="1275"/>
        <w:gridCol w:w="1276"/>
        <w:gridCol w:w="1276"/>
      </w:tblGrid>
      <w:tr w:rsidR="00A4093D" w:rsidRPr="008764AC" w14:paraId="7EA7A165" w14:textId="77777777" w:rsidTr="006576E8">
        <w:trPr>
          <w:trHeight w:val="300"/>
        </w:trPr>
        <w:tc>
          <w:tcPr>
            <w:tcW w:w="6956" w:type="dxa"/>
            <w:gridSpan w:val="4"/>
            <w:shd w:val="clear" w:color="auto" w:fill="auto"/>
            <w:noWrap/>
            <w:vAlign w:val="bottom"/>
          </w:tcPr>
          <w:p w14:paraId="4DDA1F10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основных мотивов</w:t>
            </w:r>
          </w:p>
        </w:tc>
        <w:tc>
          <w:tcPr>
            <w:tcW w:w="1276" w:type="dxa"/>
          </w:tcPr>
          <w:p w14:paraId="43E68C78" w14:textId="77777777" w:rsidR="00A4093D" w:rsidRPr="008764AC" w:rsidRDefault="00A4093D" w:rsidP="00B112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093D" w:rsidRPr="008764AC" w14:paraId="7B42BC20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7FE79CAB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3724B6C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C45F75" w14:textId="77777777" w:rsidR="00A4093D" w:rsidRPr="00B0441B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14,29%</w:t>
            </w:r>
          </w:p>
        </w:tc>
        <w:tc>
          <w:tcPr>
            <w:tcW w:w="1276" w:type="dxa"/>
            <w:vAlign w:val="bottom"/>
          </w:tcPr>
          <w:p w14:paraId="428EAA4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44,69%</w:t>
            </w:r>
          </w:p>
        </w:tc>
        <w:tc>
          <w:tcPr>
            <w:tcW w:w="1276" w:type="dxa"/>
            <w:vAlign w:val="bottom"/>
          </w:tcPr>
          <w:p w14:paraId="7628188C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13,00%</w:t>
            </w:r>
          </w:p>
        </w:tc>
      </w:tr>
      <w:tr w:rsidR="00A4093D" w:rsidRPr="008764AC" w14:paraId="61932EDD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4A380ED6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39E0148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30,11%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A40352" w14:textId="77777777" w:rsidR="00A4093D" w:rsidRPr="00CF1941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31,87%</w:t>
            </w:r>
          </w:p>
        </w:tc>
        <w:tc>
          <w:tcPr>
            <w:tcW w:w="1276" w:type="dxa"/>
            <w:vAlign w:val="bottom"/>
          </w:tcPr>
          <w:p w14:paraId="1220244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41,76%</w:t>
            </w:r>
          </w:p>
        </w:tc>
        <w:tc>
          <w:tcPr>
            <w:tcW w:w="1276" w:type="dxa"/>
            <w:vAlign w:val="bottom"/>
          </w:tcPr>
          <w:p w14:paraId="761D6AB2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21,67%</w:t>
            </w:r>
          </w:p>
        </w:tc>
      </w:tr>
      <w:tr w:rsidR="00A4093D" w:rsidRPr="008764AC" w14:paraId="53033ED5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6679CC65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9A31F0C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EAFFD4" w14:textId="77777777" w:rsidR="00A4093D" w:rsidRPr="00CF1941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40,90%</w:t>
            </w:r>
          </w:p>
        </w:tc>
        <w:tc>
          <w:tcPr>
            <w:tcW w:w="1276" w:type="dxa"/>
            <w:vAlign w:val="bottom"/>
          </w:tcPr>
          <w:p w14:paraId="1F653425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45,05%</w:t>
            </w:r>
          </w:p>
        </w:tc>
        <w:tc>
          <w:tcPr>
            <w:tcW w:w="1276" w:type="dxa"/>
            <w:vAlign w:val="bottom"/>
          </w:tcPr>
          <w:p w14:paraId="088E37E7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63,33%</w:t>
            </w:r>
          </w:p>
        </w:tc>
      </w:tr>
      <w:tr w:rsidR="00A4093D" w:rsidRPr="008764AC" w14:paraId="0A4B1C0C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3E8E47C6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3643AF6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43,41%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36ECDF" w14:textId="77777777" w:rsidR="00A4093D" w:rsidRPr="00B0441B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9,89%</w:t>
            </w:r>
          </w:p>
        </w:tc>
        <w:tc>
          <w:tcPr>
            <w:tcW w:w="1276" w:type="dxa"/>
            <w:vAlign w:val="bottom"/>
          </w:tcPr>
          <w:p w14:paraId="412A0A71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41,03%</w:t>
            </w:r>
          </w:p>
        </w:tc>
        <w:tc>
          <w:tcPr>
            <w:tcW w:w="1276" w:type="dxa"/>
            <w:vAlign w:val="bottom"/>
          </w:tcPr>
          <w:p w14:paraId="04DF6C51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3D" w:rsidRPr="008764AC" w14:paraId="4128EC26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7E7FA9CF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2A265E9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2C4AED" w14:textId="77777777" w:rsidR="00A4093D" w:rsidRPr="00B0441B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29,67%</w:t>
            </w:r>
          </w:p>
        </w:tc>
        <w:tc>
          <w:tcPr>
            <w:tcW w:w="1276" w:type="dxa"/>
            <w:vAlign w:val="bottom"/>
          </w:tcPr>
          <w:p w14:paraId="5D43312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20,51%</w:t>
            </w:r>
          </w:p>
        </w:tc>
        <w:tc>
          <w:tcPr>
            <w:tcW w:w="1276" w:type="dxa"/>
            <w:vAlign w:val="bottom"/>
          </w:tcPr>
          <w:p w14:paraId="75C27C56" w14:textId="77777777" w:rsidR="00A4093D" w:rsidRPr="00C83B92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7,50%</w:t>
            </w:r>
          </w:p>
        </w:tc>
      </w:tr>
      <w:tr w:rsidR="00A4093D" w:rsidRPr="008764AC" w14:paraId="2A6E467E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59F83FDA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мотив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3B66411" w14:textId="77777777" w:rsidR="00A4093D" w:rsidRPr="00715915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2999CC" w14:textId="77777777" w:rsidR="00A4093D" w:rsidRPr="00CF1941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41">
              <w:rPr>
                <w:rFonts w:ascii="Times New Roman" w:hAnsi="Times New Roman" w:cs="Times New Roman"/>
                <w:sz w:val="24"/>
                <w:szCs w:val="24"/>
              </w:rPr>
              <w:t>6,96%</w:t>
            </w:r>
          </w:p>
        </w:tc>
        <w:tc>
          <w:tcPr>
            <w:tcW w:w="1276" w:type="dxa"/>
            <w:vAlign w:val="bottom"/>
          </w:tcPr>
          <w:p w14:paraId="01FDF4BD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4,40%</w:t>
            </w:r>
          </w:p>
        </w:tc>
        <w:tc>
          <w:tcPr>
            <w:tcW w:w="1276" w:type="dxa"/>
          </w:tcPr>
          <w:p w14:paraId="06A2B108" w14:textId="77777777" w:rsidR="00A4093D" w:rsidRPr="008764AC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A4093D" w:rsidRPr="00E21ACF" w14:paraId="06AE7AF1" w14:textId="77777777" w:rsidTr="006576E8">
        <w:trPr>
          <w:trHeight w:val="300"/>
        </w:trPr>
        <w:tc>
          <w:tcPr>
            <w:tcW w:w="2202" w:type="dxa"/>
            <w:shd w:val="clear" w:color="auto" w:fill="auto"/>
            <w:noWrap/>
            <w:vAlign w:val="bottom"/>
          </w:tcPr>
          <w:p w14:paraId="63931E49" w14:textId="77777777" w:rsidR="00A4093D" w:rsidRPr="00007D48" w:rsidRDefault="00A4093D" w:rsidP="00B112C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1DFDD543" w14:textId="77777777" w:rsidR="00A4093D" w:rsidRPr="00E21ACF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EB3B5D" w14:textId="77777777" w:rsidR="00A4093D" w:rsidRPr="00E21ACF" w:rsidRDefault="00A4093D" w:rsidP="00B11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C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vAlign w:val="bottom"/>
          </w:tcPr>
          <w:p w14:paraId="34513853" w14:textId="77777777" w:rsidR="00A4093D" w:rsidRPr="00E21ACF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76" w:type="dxa"/>
          </w:tcPr>
          <w:p w14:paraId="2AEAA451" w14:textId="77777777" w:rsidR="00A4093D" w:rsidRPr="00E21ACF" w:rsidRDefault="00A4093D" w:rsidP="00B112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</w:tbl>
    <w:p w14:paraId="6EAF15E9" w14:textId="77777777" w:rsidR="00A4093D" w:rsidRPr="00CE3A6A" w:rsidRDefault="00A4093D" w:rsidP="00B112C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E88BD9" w14:textId="77777777" w:rsidR="00A4093D" w:rsidRDefault="00A4093D" w:rsidP="00B112C1">
      <w:pPr>
        <w:pStyle w:val="1"/>
      </w:pPr>
    </w:p>
    <w:p w14:paraId="6D49D594" w14:textId="77777777" w:rsidR="00A4093D" w:rsidRDefault="00A4093D" w:rsidP="00B112C1"/>
    <w:p w14:paraId="44936F20" w14:textId="77777777" w:rsidR="00A4093D" w:rsidRPr="003B5DB4" w:rsidRDefault="00A4093D" w:rsidP="00B112C1"/>
    <w:p w14:paraId="671AE8E0" w14:textId="77777777" w:rsidR="00A4093D" w:rsidRDefault="00A4093D" w:rsidP="00B112C1">
      <w:pPr>
        <w:pStyle w:val="1"/>
        <w:rPr>
          <w:lang w:val="en-US"/>
        </w:rPr>
      </w:pPr>
    </w:p>
    <w:p w14:paraId="0E64D9CE" w14:textId="77777777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4E3C0" w14:textId="7424ED72" w:rsidR="00A4093D" w:rsidRDefault="00A4093D" w:rsidP="006576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анализ получ</w:t>
      </w:r>
      <w:r w:rsidR="006576E8">
        <w:rPr>
          <w:rFonts w:ascii="Times New Roman" w:hAnsi="Times New Roman" w:cs="Times New Roman"/>
          <w:sz w:val="24"/>
          <w:szCs w:val="24"/>
        </w:rPr>
        <w:t>енных п</w:t>
      </w:r>
      <w:r w:rsidR="009E137F">
        <w:rPr>
          <w:rFonts w:ascii="Times New Roman" w:hAnsi="Times New Roman" w:cs="Times New Roman"/>
          <w:sz w:val="24"/>
          <w:szCs w:val="24"/>
        </w:rPr>
        <w:t xml:space="preserve">о школе данных согласно </w:t>
      </w:r>
      <w:r w:rsidR="006576E8">
        <w:rPr>
          <w:rFonts w:ascii="Times New Roman" w:hAnsi="Times New Roman" w:cs="Times New Roman"/>
          <w:sz w:val="24"/>
          <w:szCs w:val="24"/>
        </w:rPr>
        <w:t>плана.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63"/>
        <w:gridCol w:w="6603"/>
      </w:tblGrid>
      <w:tr w:rsidR="00A4093D" w14:paraId="6F96C829" w14:textId="77777777" w:rsidTr="006576E8">
        <w:tc>
          <w:tcPr>
            <w:tcW w:w="392" w:type="dxa"/>
          </w:tcPr>
          <w:p w14:paraId="37020C1A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649702A2" w14:textId="77777777" w:rsidR="00A4093D" w:rsidRPr="003006A8" w:rsidRDefault="00A4093D" w:rsidP="00B11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анализа </w:t>
            </w:r>
          </w:p>
        </w:tc>
        <w:tc>
          <w:tcPr>
            <w:tcW w:w="6696" w:type="dxa"/>
          </w:tcPr>
          <w:p w14:paraId="104CDBBE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3D" w14:paraId="5E487999" w14:textId="77777777" w:rsidTr="006576E8">
        <w:tc>
          <w:tcPr>
            <w:tcW w:w="392" w:type="dxa"/>
          </w:tcPr>
          <w:p w14:paraId="0689B952" w14:textId="77777777" w:rsidR="00A4093D" w:rsidRPr="00C11B5A" w:rsidRDefault="00A4093D" w:rsidP="00B112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6C972BF8" w14:textId="77777777" w:rsidR="00A4093D" w:rsidRPr="003006A8" w:rsidRDefault="00A4093D" w:rsidP="00B112C1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с</w:t>
            </w:r>
            <w:r w:rsidRPr="003006A8">
              <w:rPr>
                <w:rFonts w:ascii="Times New Roman" w:hAnsi="Times New Roman" w:cs="Times New Roman"/>
                <w:sz w:val="24"/>
                <w:szCs w:val="24"/>
              </w:rPr>
              <w:t>ильные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школы, на что можно будет опираться</w:t>
            </w:r>
          </w:p>
        </w:tc>
        <w:tc>
          <w:tcPr>
            <w:tcW w:w="6696" w:type="dxa"/>
          </w:tcPr>
          <w:p w14:paraId="7E7EB73C" w14:textId="34076B0F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школы создает условия для высокой мотивации младших подрос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 xml:space="preserve">тков и старшеклассников, в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потенциал для активно самореализации части обучающихся</w:t>
            </w:r>
          </w:p>
        </w:tc>
      </w:tr>
      <w:tr w:rsidR="00A4093D" w14:paraId="46CB41F2" w14:textId="77777777" w:rsidTr="006576E8">
        <w:tc>
          <w:tcPr>
            <w:tcW w:w="392" w:type="dxa"/>
          </w:tcPr>
          <w:p w14:paraId="1D6DC5B7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ы2</w:t>
            </w:r>
          </w:p>
        </w:tc>
        <w:tc>
          <w:tcPr>
            <w:tcW w:w="2376" w:type="dxa"/>
          </w:tcPr>
          <w:p w14:paraId="1746BCDF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 xml:space="preserve"> чем проблема?</w:t>
            </w:r>
          </w:p>
        </w:tc>
        <w:tc>
          <w:tcPr>
            <w:tcW w:w="6696" w:type="dxa"/>
          </w:tcPr>
          <w:p w14:paraId="0FC8841E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Противоречие:</w:t>
            </w:r>
          </w:p>
          <w:p w14:paraId="1A8122DB" w14:textId="54E86E64" w:rsidR="00A4093D" w:rsidRDefault="009E137F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ФГОС </w:t>
            </w:r>
            <w:r w:rsidR="00A4093D">
              <w:rPr>
                <w:rFonts w:ascii="Times New Roman" w:hAnsi="Times New Roman" w:cs="Times New Roman"/>
                <w:sz w:val="24"/>
                <w:szCs w:val="24"/>
              </w:rPr>
              <w:t xml:space="preserve">требует личностного включения подростков в учебную деятельность, но  у старших подростков эта характеристика учебного поведения  снижается, также как и внутренняя мотивация, осмысленность учебы, способность ставить цели.   </w:t>
            </w:r>
          </w:p>
          <w:p w14:paraId="41431D63" w14:textId="3C8C2D2C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связи с необходимостью решения задачи самоопределения старшеклассниками ожидается растущая учебная мотивация, но она снижается, «растет» позиционный мотив. То есть учение не ради осмысленного продвижения в содержании и такой подготовки к будущему, а ради достижения внешних бонусов, позволяющих легко преодолеть бар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 xml:space="preserve">ьер, связанный с поступлением. </w:t>
            </w:r>
          </w:p>
        </w:tc>
      </w:tr>
      <w:tr w:rsidR="00A4093D" w14:paraId="103CA84C" w14:textId="77777777" w:rsidTr="006576E8">
        <w:tc>
          <w:tcPr>
            <w:tcW w:w="392" w:type="dxa"/>
          </w:tcPr>
          <w:p w14:paraId="7EADB8BA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6994B346" w14:textId="77777777" w:rsidR="00A4093D" w:rsidRPr="00C11B5A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5A">
              <w:rPr>
                <w:rFonts w:ascii="Times New Roman" w:hAnsi="Times New Roman" w:cs="Times New Roman"/>
                <w:sz w:val="24"/>
                <w:szCs w:val="24"/>
              </w:rPr>
              <w:t>Каковы причины сложившейся ситуации?</w:t>
            </w:r>
          </w:p>
        </w:tc>
        <w:tc>
          <w:tcPr>
            <w:tcW w:w="6696" w:type="dxa"/>
          </w:tcPr>
          <w:p w14:paraId="08AE8071" w14:textId="777777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среда не «покрывает» запросы старших подростков, не позволяет реализовать их интересы;</w:t>
            </w:r>
          </w:p>
          <w:p w14:paraId="0A08D76A" w14:textId="68ADCF77" w:rsidR="00A4093D" w:rsidRDefault="00A4093D" w:rsidP="0065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деятельность репродуктивна, не ориентирована на интересы и реальную включенность подростков в учебную деятельность, пр</w:t>
            </w:r>
            <w:r w:rsidR="009E137F">
              <w:rPr>
                <w:rFonts w:ascii="Times New Roman" w:hAnsi="Times New Roman" w:cs="Times New Roman"/>
                <w:sz w:val="24"/>
                <w:szCs w:val="24"/>
              </w:rPr>
              <w:t>оявление ими субъектной позиции.</w:t>
            </w:r>
          </w:p>
        </w:tc>
      </w:tr>
      <w:tr w:rsidR="00A4093D" w14:paraId="31C530E7" w14:textId="77777777" w:rsidTr="006576E8">
        <w:tc>
          <w:tcPr>
            <w:tcW w:w="392" w:type="dxa"/>
          </w:tcPr>
          <w:p w14:paraId="0211143A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6441936A" w14:textId="77777777" w:rsidR="00A4093D" w:rsidRDefault="00A4093D" w:rsidP="00B1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110">
              <w:rPr>
                <w:rFonts w:ascii="Times New Roman" w:hAnsi="Times New Roman" w:cs="Times New Roman"/>
                <w:sz w:val="24"/>
                <w:szCs w:val="24"/>
              </w:rPr>
              <w:t>озможные действия по изменению ситуации</w:t>
            </w:r>
          </w:p>
        </w:tc>
        <w:tc>
          <w:tcPr>
            <w:tcW w:w="6696" w:type="dxa"/>
          </w:tcPr>
          <w:p w14:paraId="42C13901" w14:textId="77777777" w:rsidR="00A4093D" w:rsidRDefault="00A4093D" w:rsidP="00657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условия для осмысленного отношения старших школьников к своему учению – через создание ситуаций выбора и педагогического его сопровождения;</w:t>
            </w:r>
          </w:p>
          <w:p w14:paraId="09B4B0A3" w14:textId="77777777" w:rsidR="00A4093D" w:rsidRDefault="00A4093D" w:rsidP="00657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места для реализации интересов старших подростков в виде завершенных/реализованных проектов – мастерские, клубы и т.д., в которых они не только могут развиваться/совершенствоваться в своем интересе, но и выступать старшими – экспертами – для младших подростков;</w:t>
            </w:r>
          </w:p>
          <w:p w14:paraId="73E90573" w14:textId="77777777" w:rsidR="00A4093D" w:rsidRDefault="00A4093D" w:rsidP="00657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пространства демонстрации старшими подросткам результатов реализации своих проектов и получения экспертного отношения профессионалов;</w:t>
            </w:r>
          </w:p>
          <w:p w14:paraId="4D82FB5F" w14:textId="77777777" w:rsidR="00A4093D" w:rsidRDefault="00A4093D" w:rsidP="00657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для старших подростков возможности решать настоящие (а не учебные) задачи;</w:t>
            </w:r>
          </w:p>
          <w:p w14:paraId="2BB3F4DB" w14:textId="7C8138C2" w:rsidR="00A4093D" w:rsidRPr="006576E8" w:rsidRDefault="00A4093D" w:rsidP="00657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изменение учебного содержания и форм работы педагогов - не пересказ учебника и «выдача» готового знания, а создание условий для поиска знаний самим старшими подростками в</w:t>
            </w:r>
            <w:r w:rsidR="009E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актуальном для них содержании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деятельности - обозначение проблем, понимания причин и поиск способов их решения, об</w:t>
            </w:r>
            <w:r w:rsidR="006576E8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разных способов и т.д.</w:t>
            </w:r>
          </w:p>
        </w:tc>
      </w:tr>
    </w:tbl>
    <w:p w14:paraId="74F1E25C" w14:textId="77777777" w:rsidR="00A4093D" w:rsidRDefault="00A4093D" w:rsidP="00B112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5D875" w14:textId="77777777" w:rsidR="00A4093D" w:rsidRDefault="00A4093D" w:rsidP="00B112C1">
      <w:pPr>
        <w:rPr>
          <w:rFonts w:ascii="Times New Roman" w:hAnsi="Times New Roman" w:cs="Times New Roman"/>
          <w:sz w:val="24"/>
          <w:szCs w:val="24"/>
        </w:rPr>
      </w:pPr>
    </w:p>
    <w:p w14:paraId="6FCDF637" w14:textId="77777777" w:rsidR="00A4093D" w:rsidRDefault="00A4093D" w:rsidP="00B112C1">
      <w:pPr>
        <w:rPr>
          <w:rFonts w:ascii="Times New Roman" w:hAnsi="Times New Roman" w:cs="Times New Roman"/>
          <w:sz w:val="24"/>
          <w:szCs w:val="24"/>
        </w:rPr>
      </w:pPr>
    </w:p>
    <w:p w14:paraId="7935C6BF" w14:textId="77777777" w:rsidR="00A4093D" w:rsidRDefault="00A4093D" w:rsidP="00007C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4093D" w:rsidSect="006D4480">
      <w:footerReference w:type="default" r:id="rId18"/>
      <w:pgSz w:w="11906" w:h="16838"/>
      <w:pgMar w:top="851" w:right="849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69B9" w14:textId="77777777" w:rsidR="00DD6891" w:rsidRDefault="00DD6891" w:rsidP="00BF5D6E">
      <w:pPr>
        <w:spacing w:after="0" w:line="240" w:lineRule="auto"/>
      </w:pPr>
      <w:r>
        <w:separator/>
      </w:r>
    </w:p>
  </w:endnote>
  <w:endnote w:type="continuationSeparator" w:id="0">
    <w:p w14:paraId="016BFAE6" w14:textId="77777777" w:rsidR="00DD6891" w:rsidRDefault="00DD6891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829912"/>
      <w:docPartObj>
        <w:docPartGallery w:val="Page Numbers (Bottom of Page)"/>
        <w:docPartUnique/>
      </w:docPartObj>
    </w:sdtPr>
    <w:sdtContent>
      <w:p w14:paraId="3A1F26DD" w14:textId="46F283FF" w:rsidR="00EF535E" w:rsidRDefault="00EF535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350">
          <w:rPr>
            <w:noProof/>
          </w:rPr>
          <w:t>17</w:t>
        </w:r>
        <w:r>
          <w:fldChar w:fldCharType="end"/>
        </w:r>
      </w:p>
    </w:sdtContent>
  </w:sdt>
  <w:p w14:paraId="66D648CC" w14:textId="77777777" w:rsidR="00EF535E" w:rsidRDefault="00EF535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A2F2" w14:textId="77777777" w:rsidR="00DD6891" w:rsidRDefault="00DD6891" w:rsidP="00BF5D6E">
      <w:pPr>
        <w:spacing w:after="0" w:line="240" w:lineRule="auto"/>
      </w:pPr>
      <w:r>
        <w:separator/>
      </w:r>
    </w:p>
  </w:footnote>
  <w:footnote w:type="continuationSeparator" w:id="0">
    <w:p w14:paraId="79C9AD9A" w14:textId="77777777" w:rsidR="00DD6891" w:rsidRDefault="00DD6891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995232209">
    <w:abstractNumId w:val="44"/>
  </w:num>
  <w:num w:numId="2" w16cid:durableId="608389097">
    <w:abstractNumId w:val="14"/>
  </w:num>
  <w:num w:numId="3" w16cid:durableId="1724206711">
    <w:abstractNumId w:val="0"/>
  </w:num>
  <w:num w:numId="4" w16cid:durableId="1237858704">
    <w:abstractNumId w:val="70"/>
  </w:num>
  <w:num w:numId="5" w16cid:durableId="250817165">
    <w:abstractNumId w:val="42"/>
  </w:num>
  <w:num w:numId="6" w16cid:durableId="1948854736">
    <w:abstractNumId w:val="4"/>
  </w:num>
  <w:num w:numId="7" w16cid:durableId="1262451610">
    <w:abstractNumId w:val="49"/>
  </w:num>
  <w:num w:numId="8" w16cid:durableId="414203945">
    <w:abstractNumId w:val="35"/>
  </w:num>
  <w:num w:numId="9" w16cid:durableId="1768884338">
    <w:abstractNumId w:val="64"/>
  </w:num>
  <w:num w:numId="10" w16cid:durableId="665017886">
    <w:abstractNumId w:val="45"/>
  </w:num>
  <w:num w:numId="11" w16cid:durableId="1448041368">
    <w:abstractNumId w:val="50"/>
  </w:num>
  <w:num w:numId="12" w16cid:durableId="322634141">
    <w:abstractNumId w:val="11"/>
  </w:num>
  <w:num w:numId="13" w16cid:durableId="631524248">
    <w:abstractNumId w:val="62"/>
  </w:num>
  <w:num w:numId="14" w16cid:durableId="1446342847">
    <w:abstractNumId w:val="53"/>
  </w:num>
  <w:num w:numId="15" w16cid:durableId="2119985268">
    <w:abstractNumId w:val="67"/>
  </w:num>
  <w:num w:numId="16" w16cid:durableId="739979472">
    <w:abstractNumId w:val="25"/>
  </w:num>
  <w:num w:numId="17" w16cid:durableId="1419473783">
    <w:abstractNumId w:val="32"/>
  </w:num>
  <w:num w:numId="18" w16cid:durableId="1581450881">
    <w:abstractNumId w:val="75"/>
  </w:num>
  <w:num w:numId="19" w16cid:durableId="1896161020">
    <w:abstractNumId w:val="60"/>
  </w:num>
  <w:num w:numId="20" w16cid:durableId="1651323260">
    <w:abstractNumId w:val="18"/>
  </w:num>
  <w:num w:numId="21" w16cid:durableId="1270040467">
    <w:abstractNumId w:val="5"/>
  </w:num>
  <w:num w:numId="22" w16cid:durableId="63771026">
    <w:abstractNumId w:val="6"/>
  </w:num>
  <w:num w:numId="23" w16cid:durableId="485366553">
    <w:abstractNumId w:val="57"/>
  </w:num>
  <w:num w:numId="24" w16cid:durableId="1735473354">
    <w:abstractNumId w:val="48"/>
  </w:num>
  <w:num w:numId="25" w16cid:durableId="817964670">
    <w:abstractNumId w:val="46"/>
  </w:num>
  <w:num w:numId="26" w16cid:durableId="1516655333">
    <w:abstractNumId w:val="66"/>
  </w:num>
  <w:num w:numId="27" w16cid:durableId="1202665035">
    <w:abstractNumId w:val="69"/>
  </w:num>
  <w:num w:numId="28" w16cid:durableId="405960716">
    <w:abstractNumId w:val="27"/>
  </w:num>
  <w:num w:numId="29" w16cid:durableId="170922045">
    <w:abstractNumId w:val="2"/>
  </w:num>
  <w:num w:numId="30" w16cid:durableId="1602108161">
    <w:abstractNumId w:val="73"/>
  </w:num>
  <w:num w:numId="31" w16cid:durableId="1776750133">
    <w:abstractNumId w:val="22"/>
  </w:num>
  <w:num w:numId="32" w16cid:durableId="1077021010">
    <w:abstractNumId w:val="76"/>
  </w:num>
  <w:num w:numId="33" w16cid:durableId="2126650276">
    <w:abstractNumId w:val="65"/>
  </w:num>
  <w:num w:numId="34" w16cid:durableId="980234671">
    <w:abstractNumId w:val="38"/>
  </w:num>
  <w:num w:numId="35" w16cid:durableId="485753898">
    <w:abstractNumId w:val="20"/>
  </w:num>
  <w:num w:numId="36" w16cid:durableId="1089278645">
    <w:abstractNumId w:val="54"/>
  </w:num>
  <w:num w:numId="37" w16cid:durableId="1893350639">
    <w:abstractNumId w:val="1"/>
  </w:num>
  <w:num w:numId="38" w16cid:durableId="2136949160">
    <w:abstractNumId w:val="17"/>
  </w:num>
  <w:num w:numId="39" w16cid:durableId="1679892641">
    <w:abstractNumId w:val="47"/>
  </w:num>
  <w:num w:numId="40" w16cid:durableId="1694649138">
    <w:abstractNumId w:val="31"/>
  </w:num>
  <w:num w:numId="41" w16cid:durableId="411005914">
    <w:abstractNumId w:val="59"/>
  </w:num>
  <w:num w:numId="42" w16cid:durableId="296112906">
    <w:abstractNumId w:val="58"/>
  </w:num>
  <w:num w:numId="43" w16cid:durableId="1391346385">
    <w:abstractNumId w:val="21"/>
  </w:num>
  <w:num w:numId="44" w16cid:durableId="477503728">
    <w:abstractNumId w:val="72"/>
  </w:num>
  <w:num w:numId="45" w16cid:durableId="2048289992">
    <w:abstractNumId w:val="43"/>
  </w:num>
  <w:num w:numId="46" w16cid:durableId="1796752293">
    <w:abstractNumId w:val="9"/>
  </w:num>
  <w:num w:numId="47" w16cid:durableId="1850868462">
    <w:abstractNumId w:val="8"/>
  </w:num>
  <w:num w:numId="48" w16cid:durableId="770513114">
    <w:abstractNumId w:val="51"/>
  </w:num>
  <w:num w:numId="49" w16cid:durableId="831867791">
    <w:abstractNumId w:val="13"/>
  </w:num>
  <w:num w:numId="50" w16cid:durableId="208496720">
    <w:abstractNumId w:val="39"/>
  </w:num>
  <w:num w:numId="51" w16cid:durableId="854727425">
    <w:abstractNumId w:val="63"/>
  </w:num>
  <w:num w:numId="52" w16cid:durableId="1050689452">
    <w:abstractNumId w:val="10"/>
  </w:num>
  <w:num w:numId="53" w16cid:durableId="781917986">
    <w:abstractNumId w:val="41"/>
  </w:num>
  <w:num w:numId="54" w16cid:durableId="944968281">
    <w:abstractNumId w:val="29"/>
  </w:num>
  <w:num w:numId="55" w16cid:durableId="1862163533">
    <w:abstractNumId w:val="40"/>
  </w:num>
  <w:num w:numId="56" w16cid:durableId="1277786609">
    <w:abstractNumId w:val="55"/>
  </w:num>
  <w:num w:numId="57" w16cid:durableId="1720477738">
    <w:abstractNumId w:val="68"/>
  </w:num>
  <w:num w:numId="58" w16cid:durableId="1555265761">
    <w:abstractNumId w:val="37"/>
  </w:num>
  <w:num w:numId="59" w16cid:durableId="112794311">
    <w:abstractNumId w:val="15"/>
  </w:num>
  <w:num w:numId="60" w16cid:durableId="1544101435">
    <w:abstractNumId w:val="23"/>
  </w:num>
  <w:num w:numId="61" w16cid:durableId="695890968">
    <w:abstractNumId w:val="36"/>
  </w:num>
  <w:num w:numId="62" w16cid:durableId="1514303630">
    <w:abstractNumId w:val="61"/>
  </w:num>
  <w:num w:numId="63" w16cid:durableId="32075279">
    <w:abstractNumId w:val="52"/>
  </w:num>
  <w:num w:numId="64" w16cid:durableId="2049406680">
    <w:abstractNumId w:val="30"/>
  </w:num>
  <w:num w:numId="65" w16cid:durableId="939413130">
    <w:abstractNumId w:val="19"/>
  </w:num>
  <w:num w:numId="66" w16cid:durableId="1968585015">
    <w:abstractNumId w:val="12"/>
  </w:num>
  <w:num w:numId="67" w16cid:durableId="1487436474">
    <w:abstractNumId w:val="26"/>
  </w:num>
  <w:num w:numId="68" w16cid:durableId="1803301895">
    <w:abstractNumId w:val="28"/>
  </w:num>
  <w:num w:numId="69" w16cid:durableId="1347438019">
    <w:abstractNumId w:val="3"/>
  </w:num>
  <w:num w:numId="70" w16cid:durableId="77485229">
    <w:abstractNumId w:val="56"/>
  </w:num>
  <w:num w:numId="71" w16cid:durableId="1892423685">
    <w:abstractNumId w:val="71"/>
  </w:num>
  <w:num w:numId="72" w16cid:durableId="1486125439">
    <w:abstractNumId w:val="16"/>
  </w:num>
  <w:num w:numId="73" w16cid:durableId="1829975487">
    <w:abstractNumId w:val="7"/>
  </w:num>
  <w:num w:numId="74" w16cid:durableId="1732730918">
    <w:abstractNumId w:val="74"/>
  </w:num>
  <w:num w:numId="75" w16cid:durableId="2091343098">
    <w:abstractNumId w:val="34"/>
  </w:num>
  <w:num w:numId="76" w16cid:durableId="1147667781">
    <w:abstractNumId w:val="24"/>
  </w:num>
  <w:num w:numId="77" w16cid:durableId="602105422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A"/>
    <w:rsid w:val="00003374"/>
    <w:rsid w:val="00007908"/>
    <w:rsid w:val="00007C3B"/>
    <w:rsid w:val="00012D92"/>
    <w:rsid w:val="00013350"/>
    <w:rsid w:val="00031306"/>
    <w:rsid w:val="00037B2E"/>
    <w:rsid w:val="00052A6A"/>
    <w:rsid w:val="00054330"/>
    <w:rsid w:val="000631F6"/>
    <w:rsid w:val="00083495"/>
    <w:rsid w:val="000A255C"/>
    <w:rsid w:val="000C0427"/>
    <w:rsid w:val="000C5F58"/>
    <w:rsid w:val="00100CBC"/>
    <w:rsid w:val="001209A3"/>
    <w:rsid w:val="00127455"/>
    <w:rsid w:val="00143042"/>
    <w:rsid w:val="00143447"/>
    <w:rsid w:val="0015762A"/>
    <w:rsid w:val="00170892"/>
    <w:rsid w:val="0019605A"/>
    <w:rsid w:val="001B6023"/>
    <w:rsid w:val="001C16A4"/>
    <w:rsid w:val="001D610B"/>
    <w:rsid w:val="001E282F"/>
    <w:rsid w:val="001F2B13"/>
    <w:rsid w:val="001F4975"/>
    <w:rsid w:val="002021B9"/>
    <w:rsid w:val="00214C48"/>
    <w:rsid w:val="00225185"/>
    <w:rsid w:val="0022710A"/>
    <w:rsid w:val="00231B50"/>
    <w:rsid w:val="00232C68"/>
    <w:rsid w:val="00234593"/>
    <w:rsid w:val="00250195"/>
    <w:rsid w:val="00264383"/>
    <w:rsid w:val="002A7A4A"/>
    <w:rsid w:val="002B6B39"/>
    <w:rsid w:val="002C042F"/>
    <w:rsid w:val="002D1E09"/>
    <w:rsid w:val="002D4E62"/>
    <w:rsid w:val="00314433"/>
    <w:rsid w:val="0032610E"/>
    <w:rsid w:val="00331855"/>
    <w:rsid w:val="003365DD"/>
    <w:rsid w:val="00341507"/>
    <w:rsid w:val="00345642"/>
    <w:rsid w:val="0035319F"/>
    <w:rsid w:val="003902B5"/>
    <w:rsid w:val="003A4DEE"/>
    <w:rsid w:val="003B06DB"/>
    <w:rsid w:val="003D0D05"/>
    <w:rsid w:val="003D5E80"/>
    <w:rsid w:val="003E1342"/>
    <w:rsid w:val="003E2BD4"/>
    <w:rsid w:val="003F00C2"/>
    <w:rsid w:val="003F035D"/>
    <w:rsid w:val="00420FA2"/>
    <w:rsid w:val="00425A69"/>
    <w:rsid w:val="00444F86"/>
    <w:rsid w:val="00472A09"/>
    <w:rsid w:val="004939DA"/>
    <w:rsid w:val="004A716C"/>
    <w:rsid w:val="004C2362"/>
    <w:rsid w:val="004C6D8F"/>
    <w:rsid w:val="004E18FE"/>
    <w:rsid w:val="005020FF"/>
    <w:rsid w:val="005277FD"/>
    <w:rsid w:val="0053559B"/>
    <w:rsid w:val="00535A63"/>
    <w:rsid w:val="005627D5"/>
    <w:rsid w:val="00566A00"/>
    <w:rsid w:val="00567056"/>
    <w:rsid w:val="005707E2"/>
    <w:rsid w:val="00571547"/>
    <w:rsid w:val="0058288C"/>
    <w:rsid w:val="005853BC"/>
    <w:rsid w:val="005949F7"/>
    <w:rsid w:val="005A6DD7"/>
    <w:rsid w:val="005F0C0D"/>
    <w:rsid w:val="006041BB"/>
    <w:rsid w:val="00623827"/>
    <w:rsid w:val="00652CDA"/>
    <w:rsid w:val="006576E8"/>
    <w:rsid w:val="00674016"/>
    <w:rsid w:val="006D4480"/>
    <w:rsid w:val="006D7543"/>
    <w:rsid w:val="006F67FF"/>
    <w:rsid w:val="006F6F97"/>
    <w:rsid w:val="0070734E"/>
    <w:rsid w:val="007137CC"/>
    <w:rsid w:val="00715AC2"/>
    <w:rsid w:val="00725A69"/>
    <w:rsid w:val="007567D4"/>
    <w:rsid w:val="00782169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A125A"/>
    <w:rsid w:val="008A53B3"/>
    <w:rsid w:val="008A63F6"/>
    <w:rsid w:val="008B477F"/>
    <w:rsid w:val="008B65DB"/>
    <w:rsid w:val="008C65CC"/>
    <w:rsid w:val="008C717B"/>
    <w:rsid w:val="008D162B"/>
    <w:rsid w:val="00906AB9"/>
    <w:rsid w:val="00913558"/>
    <w:rsid w:val="00944E46"/>
    <w:rsid w:val="00952F4A"/>
    <w:rsid w:val="009710AA"/>
    <w:rsid w:val="009A0978"/>
    <w:rsid w:val="009A7D39"/>
    <w:rsid w:val="009B09D6"/>
    <w:rsid w:val="009C2421"/>
    <w:rsid w:val="009E0DEF"/>
    <w:rsid w:val="009E137F"/>
    <w:rsid w:val="009E215E"/>
    <w:rsid w:val="009E5516"/>
    <w:rsid w:val="009F5188"/>
    <w:rsid w:val="009F5C18"/>
    <w:rsid w:val="00A03315"/>
    <w:rsid w:val="00A0622C"/>
    <w:rsid w:val="00A279D4"/>
    <w:rsid w:val="00A3338D"/>
    <w:rsid w:val="00A4093D"/>
    <w:rsid w:val="00A4553F"/>
    <w:rsid w:val="00A4698A"/>
    <w:rsid w:val="00A55FB7"/>
    <w:rsid w:val="00A676B4"/>
    <w:rsid w:val="00A755E2"/>
    <w:rsid w:val="00A824AE"/>
    <w:rsid w:val="00AC7CDF"/>
    <w:rsid w:val="00AD5C9C"/>
    <w:rsid w:val="00AF03F7"/>
    <w:rsid w:val="00B06D9F"/>
    <w:rsid w:val="00B112C1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C7490"/>
    <w:rsid w:val="00BE3DC0"/>
    <w:rsid w:val="00BF427A"/>
    <w:rsid w:val="00BF5D6E"/>
    <w:rsid w:val="00C02289"/>
    <w:rsid w:val="00C100F6"/>
    <w:rsid w:val="00C11EC6"/>
    <w:rsid w:val="00C247BE"/>
    <w:rsid w:val="00C265BD"/>
    <w:rsid w:val="00C27773"/>
    <w:rsid w:val="00C3722A"/>
    <w:rsid w:val="00C67145"/>
    <w:rsid w:val="00C77F41"/>
    <w:rsid w:val="00C80047"/>
    <w:rsid w:val="00C86D58"/>
    <w:rsid w:val="00C9003F"/>
    <w:rsid w:val="00CB15FF"/>
    <w:rsid w:val="00CC24C9"/>
    <w:rsid w:val="00CD1615"/>
    <w:rsid w:val="00CD3408"/>
    <w:rsid w:val="00CF3191"/>
    <w:rsid w:val="00D06538"/>
    <w:rsid w:val="00D17A28"/>
    <w:rsid w:val="00D17A7C"/>
    <w:rsid w:val="00D22927"/>
    <w:rsid w:val="00D2511B"/>
    <w:rsid w:val="00D2755A"/>
    <w:rsid w:val="00D35657"/>
    <w:rsid w:val="00D40D32"/>
    <w:rsid w:val="00D914DF"/>
    <w:rsid w:val="00DB6C9E"/>
    <w:rsid w:val="00DD0126"/>
    <w:rsid w:val="00DD6891"/>
    <w:rsid w:val="00DE50D0"/>
    <w:rsid w:val="00DE7F25"/>
    <w:rsid w:val="00E05A87"/>
    <w:rsid w:val="00E219F2"/>
    <w:rsid w:val="00E37372"/>
    <w:rsid w:val="00E6214B"/>
    <w:rsid w:val="00EA2F1A"/>
    <w:rsid w:val="00EB1520"/>
    <w:rsid w:val="00EB2811"/>
    <w:rsid w:val="00ED7C4A"/>
    <w:rsid w:val="00EF35B6"/>
    <w:rsid w:val="00EF535E"/>
    <w:rsid w:val="00F14ED3"/>
    <w:rsid w:val="00F24E67"/>
    <w:rsid w:val="00F261D5"/>
    <w:rsid w:val="00F714D0"/>
    <w:rsid w:val="00F840F0"/>
    <w:rsid w:val="00FA24BC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0;\Desktop\&#1084;&#1086;&#1090;&#1080;&#1074;&#1072;&#1094;&#1080;&#1103;%20&#1074;%20&#1084;&#1077;&#1090;&#1086;&#1076;&#1080;&#1095;&#1082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0;\Desktop\&#1084;&#1086;&#1090;&#1080;&#1074;&#1072;&#1094;&#1080;&#1103;%20&#1074;%20&#1084;&#1077;&#1090;&#1086;&#1076;&#1080;&#1095;&#1082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0;\Desktop\&#1084;&#1086;&#1090;&#1080;&#1074;&#1072;&#1094;&#1080;&#1103;%20&#1074;%20&#1084;&#1077;&#1090;&#1086;&#1076;&#1080;&#1095;&#1082;&#10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0;\Desktop\&#1084;&#1086;&#1090;&#1080;&#1074;&#1072;&#1094;&#1080;&#1103;%20&#1074;%20&#1084;&#1077;&#1090;&#1086;&#1076;&#1080;&#1095;&#1082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file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0;\Desktop\&#1084;&#1086;&#1090;&#1080;&#1074;&#1072;&#1094;&#1080;&#1103;%20&#1074;%20&#1084;&#1077;&#1090;&#1086;&#1076;&#1080;&#1095;&#1082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уровень!$T$20:$T$23</c:f>
              <c:strCache>
                <c:ptCount val="4"/>
                <c:pt idx="0">
                  <c:v>сниженный</c:v>
                </c:pt>
                <c:pt idx="1">
                  <c:v>нормальный</c:v>
                </c:pt>
                <c:pt idx="2">
                  <c:v>высокий</c:v>
                </c:pt>
                <c:pt idx="3">
                  <c:v>очень высокий</c:v>
                </c:pt>
              </c:strCache>
            </c:strRef>
          </c:cat>
          <c:val>
            <c:numRef>
              <c:f>уровень!$U$20:$U$23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39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C-4655-AF58-6352B9810FA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уровень!$B$11:$B$14</c:f>
              <c:strCache>
                <c:ptCount val="4"/>
                <c:pt idx="0">
                  <c:v>сниженный</c:v>
                </c:pt>
                <c:pt idx="1">
                  <c:v>нормальный</c:v>
                </c:pt>
                <c:pt idx="2">
                  <c:v>высокий</c:v>
                </c:pt>
                <c:pt idx="3">
                  <c:v>очень высокий</c:v>
                </c:pt>
              </c:strCache>
            </c:strRef>
          </c:cat>
          <c:val>
            <c:numRef>
              <c:f>уровень!$C$11:$C$14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50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C-405B-B6A5-D8586C9890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уровень!$B$81:$B$85</c:f>
              <c:strCache>
                <c:ptCount val="5"/>
                <c:pt idx="0">
                  <c:v>низкий</c:v>
                </c:pt>
                <c:pt idx="1">
                  <c:v>сниженный</c:v>
                </c:pt>
                <c:pt idx="2">
                  <c:v>нормальный</c:v>
                </c:pt>
                <c:pt idx="3">
                  <c:v>высокий</c:v>
                </c:pt>
                <c:pt idx="4">
                  <c:v>очень высокий</c:v>
                </c:pt>
              </c:strCache>
            </c:strRef>
          </c:cat>
          <c:val>
            <c:numRef>
              <c:f>уровень!$C$81:$C$85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52</c:v>
                </c:pt>
                <c:pt idx="3">
                  <c:v>33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2-439C-BCDC-35B3CBA6E5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Мотивация учения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уровень!$B$11</c:f>
              <c:strCache>
                <c:ptCount val="1"/>
                <c:pt idx="0">
                  <c:v>сниженный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уровень!$C$10:$F$10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уровень!$C$11:$F$11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3A-4272-A624-CB09DB9D4E96}"/>
            </c:ext>
          </c:extLst>
        </c:ser>
        <c:ser>
          <c:idx val="1"/>
          <c:order val="1"/>
          <c:tx>
            <c:strRef>
              <c:f>уровень!$B$12</c:f>
              <c:strCache>
                <c:ptCount val="1"/>
                <c:pt idx="0">
                  <c:v>нормальный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уровень!$C$10:$F$10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уровень!$C$12:$F$12</c:f>
              <c:numCache>
                <c:formatCode>General</c:formatCode>
                <c:ptCount val="4"/>
                <c:pt idx="0">
                  <c:v>9</c:v>
                </c:pt>
                <c:pt idx="1">
                  <c:v>23</c:v>
                </c:pt>
                <c:pt idx="2">
                  <c:v>13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3A-4272-A624-CB09DB9D4E96}"/>
            </c:ext>
          </c:extLst>
        </c:ser>
        <c:ser>
          <c:idx val="2"/>
          <c:order val="2"/>
          <c:tx>
            <c:strRef>
              <c:f>уровень!$B$13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уровень!$C$10:$F$10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уровень!$C$13:$F$13</c:f>
              <c:numCache>
                <c:formatCode>General</c:formatCode>
                <c:ptCount val="4"/>
                <c:pt idx="0">
                  <c:v>50</c:v>
                </c:pt>
                <c:pt idx="1">
                  <c:v>41</c:v>
                </c:pt>
                <c:pt idx="2">
                  <c:v>39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3A-4272-A624-CB09DB9D4E96}"/>
            </c:ext>
          </c:extLst>
        </c:ser>
        <c:ser>
          <c:idx val="3"/>
          <c:order val="3"/>
          <c:tx>
            <c:strRef>
              <c:f>уровень!$B$14</c:f>
              <c:strCache>
                <c:ptCount val="1"/>
                <c:pt idx="0">
                  <c:v>очень высокий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73E-2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3A-4272-A624-CB09DB9D4E96}"/>
                </c:ext>
              </c:extLst>
            </c:dLbl>
            <c:dLbl>
              <c:idx val="1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3A-4272-A624-CB09DB9D4E96}"/>
                </c:ext>
              </c:extLst>
            </c:dLbl>
            <c:dLbl>
              <c:idx val="3"/>
              <c:layout>
                <c:manualLayout>
                  <c:x val="1.11111111111112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3A-4272-A624-CB09DB9D4E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уровень!$C$10:$F$10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уровень!$C$14:$F$14</c:f>
              <c:numCache>
                <c:formatCode>General</c:formatCode>
                <c:ptCount val="4"/>
                <c:pt idx="0">
                  <c:v>41</c:v>
                </c:pt>
                <c:pt idx="1">
                  <c:v>32</c:v>
                </c:pt>
                <c:pt idx="2">
                  <c:v>43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3A-4272-A624-CB09DB9D4E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1344360"/>
        <c:axId val="221344752"/>
        <c:axId val="0"/>
      </c:bar3DChart>
      <c:catAx>
        <c:axId val="221344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1344752"/>
        <c:crosses val="autoZero"/>
        <c:auto val="1"/>
        <c:lblAlgn val="ctr"/>
        <c:lblOffset val="100"/>
        <c:noMultiLvlLbl val="0"/>
      </c:catAx>
      <c:valAx>
        <c:axId val="221344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21344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Мотивация учения (5-9 класс)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уровень!$H$22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уровень!$H$23:$H$27</c:f>
              <c:numCache>
                <c:formatCode>0.00%</c:formatCode>
                <c:ptCount val="5"/>
                <c:pt idx="0">
                  <c:v>0.35200000000000009</c:v>
                </c:pt>
                <c:pt idx="1">
                  <c:v>0.46200000000000002</c:v>
                </c:pt>
                <c:pt idx="2">
                  <c:v>0.16500000000000001</c:v>
                </c:pt>
                <c:pt idx="3">
                  <c:v>2.1999999999999999E-2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8-4AB7-AE17-06D231D8E1FE}"/>
            </c:ext>
          </c:extLst>
        </c:ser>
        <c:ser>
          <c:idx val="1"/>
          <c:order val="1"/>
          <c:tx>
            <c:strRef>
              <c:f>уровень!$I$22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уровень!$I$23:$I$27</c:f>
              <c:numCache>
                <c:formatCode>0.00%</c:formatCode>
                <c:ptCount val="5"/>
                <c:pt idx="0">
                  <c:v>6.6000000000000003E-2</c:v>
                </c:pt>
                <c:pt idx="1">
                  <c:v>0.49500000000000011</c:v>
                </c:pt>
                <c:pt idx="2">
                  <c:v>0.39600000000000013</c:v>
                </c:pt>
                <c:pt idx="3">
                  <c:v>3.3000000000000002E-2</c:v>
                </c:pt>
                <c:pt idx="4">
                  <c:v>1.0999999999999998E-2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88-4AB7-AE17-06D231D8E1FE}"/>
            </c:ext>
          </c:extLst>
        </c:ser>
        <c:ser>
          <c:idx val="2"/>
          <c:order val="2"/>
          <c:tx>
            <c:strRef>
              <c:f>уровень!$J$22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уровень!$J$23:$J$27</c:f>
              <c:numCache>
                <c:formatCode>0.00%</c:formatCode>
                <c:ptCount val="5"/>
                <c:pt idx="0">
                  <c:v>2.1999999999999999E-2</c:v>
                </c:pt>
                <c:pt idx="1">
                  <c:v>0.505</c:v>
                </c:pt>
                <c:pt idx="2">
                  <c:v>0.41800000000000009</c:v>
                </c:pt>
                <c:pt idx="3">
                  <c:v>5.5000000000000014E-2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88-4AB7-AE17-06D231D8E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347104"/>
        <c:axId val="221346712"/>
        <c:axId val="0"/>
      </c:bar3DChart>
      <c:catAx>
        <c:axId val="221347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1346712"/>
        <c:crosses val="autoZero"/>
        <c:auto val="1"/>
        <c:lblAlgn val="ctr"/>
        <c:lblOffset val="100"/>
        <c:noMultiLvlLbl val="0"/>
      </c:catAx>
      <c:valAx>
        <c:axId val="22134671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2134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Мотивы</a:t>
            </a:r>
            <a:r>
              <a:rPr lang="ru-RU" baseline="0"/>
              <a:t> учения (5-11 класс), %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799974077314408E-2"/>
          <c:y val="0.14668837042049193"/>
          <c:w val="0.77110472302073352"/>
          <c:h val="0.56067548816289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Лист1!$C$12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Учебный мотив</c:v>
                </c:pt>
                <c:pt idx="1">
                  <c:v>Социальный мотив</c:v>
                </c:pt>
                <c:pt idx="2">
                  <c:v>Позиционный мотив</c:v>
                </c:pt>
                <c:pt idx="3">
                  <c:v>Оценочный мотив</c:v>
                </c:pt>
                <c:pt idx="4">
                  <c:v>Игровой мотив</c:v>
                </c:pt>
                <c:pt idx="5">
                  <c:v>Внешний мотив</c:v>
                </c:pt>
              </c:strCache>
            </c:strRef>
          </c:cat>
          <c:val>
            <c:numRef>
              <c:f>Лист1!$C$13:$C$18</c:f>
              <c:numCache>
                <c:formatCode>General</c:formatCode>
                <c:ptCount val="6"/>
                <c:pt idx="0">
                  <c:v>69.23</c:v>
                </c:pt>
                <c:pt idx="1">
                  <c:v>30.11</c:v>
                </c:pt>
                <c:pt idx="2">
                  <c:v>34.340000000000003</c:v>
                </c:pt>
                <c:pt idx="3">
                  <c:v>43.41</c:v>
                </c:pt>
                <c:pt idx="4">
                  <c:v>20.88</c:v>
                </c:pt>
                <c:pt idx="5">
                  <c:v>16.48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BF-4FE1-83C2-150655942C27}"/>
            </c:ext>
          </c:extLst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Учебный мотив</c:v>
                </c:pt>
                <c:pt idx="1">
                  <c:v>Социальный мотив</c:v>
                </c:pt>
                <c:pt idx="2">
                  <c:v>Позиционный мотив</c:v>
                </c:pt>
                <c:pt idx="3">
                  <c:v>Оценочный мотив</c:v>
                </c:pt>
                <c:pt idx="4">
                  <c:v>Игровой мотив</c:v>
                </c:pt>
                <c:pt idx="5">
                  <c:v>Внешний мотив</c:v>
                </c:pt>
              </c:strCache>
            </c:strRef>
          </c:cat>
          <c:val>
            <c:numRef>
              <c:f>Лист1!$D$13:$D$18</c:f>
              <c:numCache>
                <c:formatCode>General</c:formatCode>
                <c:ptCount val="6"/>
                <c:pt idx="0">
                  <c:v>14.29</c:v>
                </c:pt>
                <c:pt idx="1">
                  <c:v>31.87</c:v>
                </c:pt>
                <c:pt idx="2">
                  <c:v>40.9</c:v>
                </c:pt>
                <c:pt idx="3">
                  <c:v>9.89</c:v>
                </c:pt>
                <c:pt idx="4">
                  <c:v>29.67</c:v>
                </c:pt>
                <c:pt idx="5">
                  <c:v>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BF-4FE1-83C2-150655942C27}"/>
            </c:ext>
          </c:extLst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Учебный мотив</c:v>
                </c:pt>
                <c:pt idx="1">
                  <c:v>Социальный мотив</c:v>
                </c:pt>
                <c:pt idx="2">
                  <c:v>Позиционный мотив</c:v>
                </c:pt>
                <c:pt idx="3">
                  <c:v>Оценочный мотив</c:v>
                </c:pt>
                <c:pt idx="4">
                  <c:v>Игровой мотив</c:v>
                </c:pt>
                <c:pt idx="5">
                  <c:v>Внешний мотив</c:v>
                </c:pt>
              </c:strCache>
            </c:strRef>
          </c:cat>
          <c:val>
            <c:numRef>
              <c:f>Лист1!$E$13:$E$18</c:f>
              <c:numCache>
                <c:formatCode>General</c:formatCode>
                <c:ptCount val="6"/>
                <c:pt idx="0">
                  <c:v>44.69</c:v>
                </c:pt>
                <c:pt idx="1">
                  <c:v>41.76</c:v>
                </c:pt>
                <c:pt idx="2">
                  <c:v>45.05</c:v>
                </c:pt>
                <c:pt idx="3">
                  <c:v>41.03</c:v>
                </c:pt>
                <c:pt idx="4">
                  <c:v>20.51</c:v>
                </c:pt>
                <c:pt idx="5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BF-4FE1-83C2-150655942C27}"/>
            </c:ext>
          </c:extLst>
        </c:ser>
        <c:ser>
          <c:idx val="3"/>
          <c:order val="3"/>
          <c:tx>
            <c:strRef>
              <c:f>Лист1!$F$12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cat>
            <c:strRef>
              <c:f>Лист1!$B$13:$B$18</c:f>
              <c:strCache>
                <c:ptCount val="6"/>
                <c:pt idx="0">
                  <c:v>Учебный мотив</c:v>
                </c:pt>
                <c:pt idx="1">
                  <c:v>Социальный мотив</c:v>
                </c:pt>
                <c:pt idx="2">
                  <c:v>Позиционный мотив</c:v>
                </c:pt>
                <c:pt idx="3">
                  <c:v>Оценочный мотив</c:v>
                </c:pt>
                <c:pt idx="4">
                  <c:v>Игровой мотив</c:v>
                </c:pt>
                <c:pt idx="5">
                  <c:v>Внешний мотив</c:v>
                </c:pt>
              </c:strCache>
            </c:strRef>
          </c:cat>
          <c:val>
            <c:numRef>
              <c:f>Лист1!$F$13:$F$18</c:f>
              <c:numCache>
                <c:formatCode>General</c:formatCode>
                <c:ptCount val="6"/>
                <c:pt idx="0">
                  <c:v>13</c:v>
                </c:pt>
                <c:pt idx="1">
                  <c:v>21.67</c:v>
                </c:pt>
                <c:pt idx="2">
                  <c:v>63.33</c:v>
                </c:pt>
                <c:pt idx="3">
                  <c:v>39</c:v>
                </c:pt>
                <c:pt idx="4">
                  <c:v>7.5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BF-4FE1-83C2-150655942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45928"/>
        <c:axId val="221340048"/>
      </c:barChart>
      <c:catAx>
        <c:axId val="221345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1340048"/>
        <c:crosses val="autoZero"/>
        <c:auto val="1"/>
        <c:lblAlgn val="ctr"/>
        <c:lblOffset val="100"/>
        <c:noMultiLvlLbl val="0"/>
      </c:catAx>
      <c:valAx>
        <c:axId val="221340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1345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Мотивация учения (5-9 класс)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уровень!$H$22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уровень!$H$23:$H$27</c:f>
              <c:numCache>
                <c:formatCode>0.00%</c:formatCode>
                <c:ptCount val="5"/>
                <c:pt idx="0">
                  <c:v>0.3520000000000002</c:v>
                </c:pt>
                <c:pt idx="1">
                  <c:v>0.46200000000000002</c:v>
                </c:pt>
                <c:pt idx="2">
                  <c:v>0.16500000000000001</c:v>
                </c:pt>
                <c:pt idx="3">
                  <c:v>2.1999999999999999E-2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C-4A2F-8526-D39E773816F7}"/>
            </c:ext>
          </c:extLst>
        </c:ser>
        <c:ser>
          <c:idx val="1"/>
          <c:order val="1"/>
          <c:tx>
            <c:strRef>
              <c:f>уровень!$I$22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уровень!$I$23:$I$27</c:f>
              <c:numCache>
                <c:formatCode>0.00%</c:formatCode>
                <c:ptCount val="5"/>
                <c:pt idx="0">
                  <c:v>6.6000000000000003E-2</c:v>
                </c:pt>
                <c:pt idx="1">
                  <c:v>0.49500000000000022</c:v>
                </c:pt>
                <c:pt idx="2">
                  <c:v>0.39600000000000035</c:v>
                </c:pt>
                <c:pt idx="3">
                  <c:v>3.3000000000000002E-2</c:v>
                </c:pt>
                <c:pt idx="4">
                  <c:v>1.0999999999999998E-2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C-4A2F-8526-D39E773816F7}"/>
            </c:ext>
          </c:extLst>
        </c:ser>
        <c:ser>
          <c:idx val="2"/>
          <c:order val="2"/>
          <c:tx>
            <c:strRef>
              <c:f>уровень!$J$22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уровень!$G$23:$G$27</c:f>
              <c:strCache>
                <c:ptCount val="5"/>
                <c:pt idx="0">
                  <c:v>оч. высокий</c:v>
                </c:pt>
                <c:pt idx="1">
                  <c:v>высокий</c:v>
                </c:pt>
                <c:pt idx="2">
                  <c:v>нормальный</c:v>
                </c:pt>
                <c:pt idx="3">
                  <c:v>сниженный</c:v>
                </c:pt>
                <c:pt idx="4">
                  <c:v>низкий</c:v>
                </c:pt>
              </c:strCache>
            </c:strRef>
          </c:cat>
          <c:val>
            <c:numRef>
              <c:f>уровень!$J$23:$J$27</c:f>
              <c:numCache>
                <c:formatCode>0.00%</c:formatCode>
                <c:ptCount val="5"/>
                <c:pt idx="0">
                  <c:v>2.1999999999999999E-2</c:v>
                </c:pt>
                <c:pt idx="1">
                  <c:v>0.505</c:v>
                </c:pt>
                <c:pt idx="2">
                  <c:v>0.4180000000000002</c:v>
                </c:pt>
                <c:pt idx="3">
                  <c:v>5.5000000000000014E-2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9C-4A2F-8526-D39E77381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340832"/>
        <c:axId val="221341224"/>
        <c:axId val="0"/>
      </c:bar3DChart>
      <c:catAx>
        <c:axId val="221340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1341224"/>
        <c:crosses val="autoZero"/>
        <c:auto val="1"/>
        <c:lblAlgn val="ctr"/>
        <c:lblOffset val="100"/>
        <c:noMultiLvlLbl val="0"/>
      </c:catAx>
      <c:valAx>
        <c:axId val="22134122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2134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604D-3F13-415C-89DF-DD0BC183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14823</Words>
  <Characters>84496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user</cp:lastModifiedBy>
  <cp:revision>2</cp:revision>
  <dcterms:created xsi:type="dcterms:W3CDTF">2023-11-13T03:53:00Z</dcterms:created>
  <dcterms:modified xsi:type="dcterms:W3CDTF">2023-11-13T03:53:00Z</dcterms:modified>
</cp:coreProperties>
</file>