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A9ED" w14:textId="10E20F04" w:rsidR="004C610D" w:rsidRDefault="004C610D" w:rsidP="004C610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4C61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ий</w:t>
      </w:r>
      <w:r w:rsidRPr="004C61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месячник антинаркотической направленности и популяризации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10D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(</w:t>
      </w:r>
      <w:r w:rsidR="007B2072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30</w:t>
      </w:r>
      <w:r w:rsidRPr="004C610D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мая – 26 июня 202</w:t>
      </w:r>
      <w:r w:rsidR="007B2072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4</w:t>
      </w:r>
      <w:r w:rsidRPr="004C610D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года)</w:t>
      </w:r>
    </w:p>
    <w:p w14:paraId="244BF459" w14:textId="68A2885E" w:rsidR="004C610D" w:rsidRPr="004C610D" w:rsidRDefault="000A7784" w:rsidP="004C610D">
      <w:pPr>
        <w:spacing w:before="90" w:after="210" w:line="240" w:lineRule="auto"/>
        <w:jc w:val="both"/>
        <w:rPr>
          <w:rFonts w:ascii="Montserrat" w:eastAsia="Times New Roman" w:hAnsi="Montserrat" w:cs="Times New Roman"/>
          <w:color w:val="44546A" w:themeColor="text2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CE4E13" wp14:editId="2260638E">
            <wp:simplePos x="0" y="0"/>
            <wp:positionH relativeFrom="column">
              <wp:posOffset>2724527</wp:posOffset>
            </wp:positionH>
            <wp:positionV relativeFrom="paragraph">
              <wp:posOffset>64318</wp:posOffset>
            </wp:positionV>
            <wp:extent cx="3246120" cy="1896110"/>
            <wp:effectExtent l="0" t="0" r="0" b="8890"/>
            <wp:wrapTight wrapText="bothSides">
              <wp:wrapPolygon edited="0">
                <wp:start x="0" y="0"/>
                <wp:lineTo x="0" y="21484"/>
                <wp:lineTo x="21423" y="21484"/>
                <wp:lineTo x="214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0D" w:rsidRPr="004C610D">
        <w:rPr>
          <w:rFonts w:ascii="Times New Roman" w:eastAsia="Times New Roman" w:hAnsi="Times New Roman" w:cs="Times New Roman"/>
          <w:color w:val="44546A" w:themeColor="text2"/>
          <w:sz w:val="24"/>
          <w:szCs w:val="24"/>
          <w:shd w:val="clear" w:color="auto" w:fill="FFFFFF"/>
          <w:lang w:eastAsia="ru-RU"/>
        </w:rPr>
        <w:t>Проблема наркомании сегодня может коснуться каждого из нас. Все чаще мы говорим о ней, читаем в прессе, слышим о трагедиях, произошедших в семьях, школах различных городов России вследствие употребления наркотиков. Нарастающая напряженность, стрессовые ситуации, неопределенность, нестабильность вызывают у молодого поколения асоциальные формы поведения – злоупотребление наркотическими веществами.</w:t>
      </w:r>
    </w:p>
    <w:p w14:paraId="10E9CF3B" w14:textId="77777777" w:rsidR="004C610D" w:rsidRPr="004C610D" w:rsidRDefault="004C610D" w:rsidP="004C610D">
      <w:pPr>
        <w:spacing w:before="90" w:after="210" w:line="240" w:lineRule="auto"/>
        <w:jc w:val="both"/>
        <w:rPr>
          <w:rFonts w:ascii="Montserrat" w:eastAsia="Times New Roman" w:hAnsi="Montserrat" w:cs="Times New Roman"/>
          <w:color w:val="44546A" w:themeColor="text2"/>
          <w:sz w:val="24"/>
          <w:szCs w:val="24"/>
          <w:lang w:eastAsia="ru-RU"/>
        </w:rPr>
      </w:pPr>
      <w:r w:rsidRPr="004C610D">
        <w:rPr>
          <w:rFonts w:ascii="Times New Roman" w:eastAsia="Times New Roman" w:hAnsi="Times New Roman" w:cs="Times New Roman"/>
          <w:color w:val="44546A" w:themeColor="text2"/>
          <w:sz w:val="24"/>
          <w:szCs w:val="24"/>
          <w:shd w:val="clear" w:color="auto" w:fill="FFFFFF"/>
          <w:lang w:eastAsia="ru-RU"/>
        </w:rPr>
        <w:t>Реакция на первый прием может быть различной – от острого желания повторить прием до отравления и крайне негативных ощущений. Включаясь в обменные процессы, наркотики приводят к быстрому (иногда после одного – двух приемов) возникновению сильнейшей психической и физической зависимости.</w:t>
      </w:r>
    </w:p>
    <w:p w14:paraId="74BFB630" w14:textId="77777777" w:rsidR="004C610D" w:rsidRPr="004C610D" w:rsidRDefault="004C610D" w:rsidP="004C610D">
      <w:pPr>
        <w:spacing w:before="90" w:after="210" w:line="240" w:lineRule="auto"/>
        <w:rPr>
          <w:rFonts w:ascii="Montserrat" w:eastAsia="Times New Roman" w:hAnsi="Montserrat" w:cs="Times New Roman"/>
          <w:color w:val="C00000"/>
          <w:sz w:val="24"/>
          <w:szCs w:val="24"/>
          <w:lang w:eastAsia="ru-RU"/>
        </w:rPr>
      </w:pPr>
      <w:r w:rsidRPr="004C610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Каковы последствия употребления наркотиков для организма человека?</w:t>
      </w:r>
    </w:p>
    <w:p w14:paraId="79BD52A2" w14:textId="77777777" w:rsidR="004C610D" w:rsidRPr="004C610D" w:rsidRDefault="004C610D" w:rsidP="004C6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C00000"/>
          <w:sz w:val="24"/>
          <w:szCs w:val="24"/>
          <w:lang w:eastAsia="ru-RU"/>
        </w:rPr>
      </w:pPr>
      <w:r w:rsidRPr="004C610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Огромный риск заражения ВИЧ и гепатитом;</w:t>
      </w:r>
    </w:p>
    <w:p w14:paraId="6F181326" w14:textId="77777777" w:rsidR="004C610D" w:rsidRPr="004C610D" w:rsidRDefault="004C610D" w:rsidP="004C6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C00000"/>
          <w:sz w:val="24"/>
          <w:szCs w:val="24"/>
          <w:lang w:eastAsia="ru-RU"/>
        </w:rPr>
      </w:pPr>
      <w:r w:rsidRPr="004C610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снижение иммунитета и, как следствие, подверженность инфекционным заболеваниям;</w:t>
      </w:r>
    </w:p>
    <w:p w14:paraId="09A39437" w14:textId="77777777" w:rsidR="004C610D" w:rsidRPr="004C610D" w:rsidRDefault="004C610D" w:rsidP="004C6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C00000"/>
          <w:sz w:val="24"/>
          <w:szCs w:val="24"/>
          <w:lang w:eastAsia="ru-RU"/>
        </w:rPr>
      </w:pPr>
      <w:r w:rsidRPr="004C610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заболевания вен;</w:t>
      </w:r>
    </w:p>
    <w:p w14:paraId="6379BBC0" w14:textId="77777777" w:rsidR="004C610D" w:rsidRPr="004C610D" w:rsidRDefault="004C610D" w:rsidP="004C6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C00000"/>
          <w:sz w:val="24"/>
          <w:szCs w:val="24"/>
          <w:lang w:eastAsia="ru-RU"/>
        </w:rPr>
      </w:pPr>
      <w:r w:rsidRPr="004C610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разрушения зубов из-за нарушения кальциевого обмена;</w:t>
      </w:r>
    </w:p>
    <w:p w14:paraId="50249050" w14:textId="77777777" w:rsidR="004C610D" w:rsidRPr="004C610D" w:rsidRDefault="004C610D" w:rsidP="004C6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C610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снижение уровня интеллекта и др.</w:t>
      </w:r>
    </w:p>
    <w:p w14:paraId="40068F83" w14:textId="505E41FB" w:rsidR="004C610D" w:rsidRDefault="004C610D" w:rsidP="004C61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ab/>
      </w:r>
      <w:r w:rsidRPr="004C610D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Употребление приводит к физическому и нервному истощению, ресурсы организма быстро исчерпываются. Сильно страдает нервная система, сердце, печень. Длительное употребление приводит к дистрофии внутренних органов. Наркотики влияют на генетический код и будущее потомство. Истощение психики приводит к тяжелейшим депрессиям, вплоть до самоубийства</w:t>
      </w:r>
      <w:r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.</w:t>
      </w:r>
    </w:p>
    <w:p w14:paraId="1201E60B" w14:textId="5D431828" w:rsidR="004C610D" w:rsidRPr="00CB6629" w:rsidRDefault="004C610D" w:rsidP="004C61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ab/>
      </w:r>
      <w:r w:rsidRPr="00CB6629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 xml:space="preserve">С целью </w:t>
      </w:r>
      <w:r w:rsidR="00CB6629" w:rsidRPr="00CB6629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 xml:space="preserve">развития воспитания, психологической безопасности детей и </w:t>
      </w:r>
      <w:r w:rsidRPr="00CB6629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приобщени</w:t>
      </w:r>
      <w:r w:rsidR="00CB6629" w:rsidRPr="00CB6629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я</w:t>
      </w:r>
      <w:r w:rsidRPr="00CB6629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 xml:space="preserve"> к здоровому образу жизни, предлагаем Вам для просмотра </w:t>
      </w:r>
      <w:r w:rsidRPr="00CB6629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 xml:space="preserve">ссылки на </w:t>
      </w:r>
      <w:r w:rsidR="00CB6629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 xml:space="preserve">интернет - </w:t>
      </w:r>
      <w:r w:rsidRPr="00CB6629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ресурсы:</w:t>
      </w:r>
    </w:p>
    <w:p w14:paraId="5349F18E" w14:textId="553F0811" w:rsidR="004C610D" w:rsidRPr="004C610D" w:rsidRDefault="004C610D" w:rsidP="004C610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p w14:paraId="455A8419" w14:textId="212E130C" w:rsidR="004C610D" w:rsidRDefault="000A7784" w:rsidP="004C610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C610D" w:rsidRPr="00F26C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https://www.ya-roditel.ru/</w:t>
        </w:r>
      </w:hyperlink>
    </w:p>
    <w:p w14:paraId="3C8A7D69" w14:textId="205E2AAE" w:rsidR="004C610D" w:rsidRDefault="000A7784" w:rsidP="004C610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4C610D" w:rsidRPr="00F26C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https://растимдетей.рф/</w:t>
        </w:r>
      </w:hyperlink>
    </w:p>
    <w:p w14:paraId="27FA062E" w14:textId="4C4483A6" w:rsidR="004C610D" w:rsidRPr="004C610D" w:rsidRDefault="000A7784" w:rsidP="004C610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hyperlink r:id="rId8" w:history="1">
        <w:r w:rsidR="004C610D" w:rsidRPr="004C610D">
          <w:rPr>
            <w:rStyle w:val="a3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https://fcprc.ru/</w:t>
        </w:r>
      </w:hyperlink>
    </w:p>
    <w:p w14:paraId="3DCBCECE" w14:textId="4733186A" w:rsidR="004C610D" w:rsidRPr="004C610D" w:rsidRDefault="000A7784" w:rsidP="004C610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hyperlink r:id="rId9" w:history="1">
        <w:r w:rsidR="004C610D" w:rsidRPr="004C610D">
          <w:rPr>
            <w:rStyle w:val="a3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https://www.fond-detyam.ru/</w:t>
        </w:r>
      </w:hyperlink>
    </w:p>
    <w:p w14:paraId="4EC9823C" w14:textId="2165D905" w:rsidR="004C610D" w:rsidRPr="004C610D" w:rsidRDefault="000A7784" w:rsidP="004C610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hyperlink r:id="rId10" w:history="1">
        <w:r w:rsidR="004C610D" w:rsidRPr="004C610D">
          <w:rPr>
            <w:rStyle w:val="a3"/>
            <w:rFonts w:ascii="Times New Roman" w:eastAsia="Times New Roman" w:hAnsi="Times New Roman" w:cs="Times New Roman"/>
            <w:color w:val="4472C4" w:themeColor="accent1"/>
            <w:sz w:val="28"/>
            <w:szCs w:val="28"/>
            <w:lang w:eastAsia="ru-RU"/>
          </w:rPr>
          <w:t>https://open-doors.info/</w:t>
        </w:r>
      </w:hyperlink>
    </w:p>
    <w:p w14:paraId="239629FD" w14:textId="06B85484" w:rsidR="004C610D" w:rsidRPr="004C610D" w:rsidRDefault="004C610D" w:rsidP="004C610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</w:p>
    <w:p w14:paraId="594B7F49" w14:textId="73E6A10B" w:rsidR="00923367" w:rsidRDefault="00923367"/>
    <w:sectPr w:rsidR="0092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573E3"/>
    <w:multiLevelType w:val="multilevel"/>
    <w:tmpl w:val="593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0"/>
    <w:rsid w:val="000A7784"/>
    <w:rsid w:val="00266831"/>
    <w:rsid w:val="004C610D"/>
    <w:rsid w:val="005E1900"/>
    <w:rsid w:val="006B25DC"/>
    <w:rsid w:val="007B2072"/>
    <w:rsid w:val="00923367"/>
    <w:rsid w:val="00C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970A"/>
  <w15:chartTrackingRefBased/>
  <w15:docId w15:val="{3E47B928-31DF-4714-A27C-DEBB6357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10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6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8;&#1072;&#1089;&#1090;&#1080;&#1084;&#1076;&#1077;&#1090;&#1077;&#1081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pen-door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-det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4</cp:revision>
  <dcterms:created xsi:type="dcterms:W3CDTF">2024-07-02T07:50:00Z</dcterms:created>
  <dcterms:modified xsi:type="dcterms:W3CDTF">2024-07-02T07:52:00Z</dcterms:modified>
</cp:coreProperties>
</file>